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5" w:type="dxa"/>
        <w:tblLook w:val="01E0" w:firstRow="1" w:lastRow="1" w:firstColumn="1" w:lastColumn="1" w:noHBand="0" w:noVBand="0"/>
      </w:tblPr>
      <w:tblGrid>
        <w:gridCol w:w="3369"/>
        <w:gridCol w:w="6016"/>
      </w:tblGrid>
      <w:tr w:rsidR="002339F3" w:rsidRPr="00375C08" w14:paraId="500ACCAA" w14:textId="77777777" w:rsidTr="00B451E6">
        <w:tc>
          <w:tcPr>
            <w:tcW w:w="3369" w:type="dxa"/>
            <w:shd w:val="clear" w:color="auto" w:fill="auto"/>
          </w:tcPr>
          <w:p w14:paraId="01145264" w14:textId="77777777" w:rsidR="002339F3" w:rsidRPr="00736174" w:rsidRDefault="002339F3" w:rsidP="002339F3">
            <w:pPr>
              <w:spacing w:after="0" w:line="240" w:lineRule="auto"/>
              <w:jc w:val="center"/>
              <w:rPr>
                <w:rFonts w:eastAsia="Times New Roman" w:cs="Times New Roman"/>
                <w:b/>
                <w:color w:val="000000" w:themeColor="text1"/>
                <w:sz w:val="26"/>
                <w:szCs w:val="24"/>
                <w:lang w:val="vi-VN" w:eastAsia="vi-VN"/>
              </w:rPr>
            </w:pPr>
            <w:r w:rsidRPr="00736174">
              <w:rPr>
                <w:rFonts w:eastAsia="Times New Roman" w:cs="Times New Roman"/>
                <w:b/>
                <w:color w:val="000000" w:themeColor="text1"/>
                <w:sz w:val="26"/>
                <w:szCs w:val="24"/>
                <w:lang w:val="vi-VN" w:eastAsia="vi-VN"/>
              </w:rPr>
              <w:t>ỦY BAN NHÂN DÂN</w:t>
            </w:r>
          </w:p>
          <w:p w14:paraId="03A9705E" w14:textId="3C27720F" w:rsidR="002339F3" w:rsidRPr="00736174" w:rsidRDefault="00AD2EF7" w:rsidP="002339F3">
            <w:pPr>
              <w:spacing w:after="0" w:line="240" w:lineRule="auto"/>
              <w:jc w:val="center"/>
              <w:rPr>
                <w:rFonts w:eastAsia="Times New Roman" w:cs="Times New Roman"/>
                <w:b/>
                <w:bCs/>
                <w:color w:val="000000" w:themeColor="text1"/>
                <w:sz w:val="26"/>
                <w:szCs w:val="24"/>
                <w:lang w:eastAsia="vi-VN"/>
              </w:rPr>
            </w:pPr>
            <w:r w:rsidRPr="00736174">
              <w:rPr>
                <w:rFonts w:eastAsia="Times New Roman" w:cs="Times New Roman"/>
                <w:b/>
                <w:bCs/>
                <w:color w:val="000000" w:themeColor="text1"/>
                <w:sz w:val="26"/>
                <w:szCs w:val="24"/>
                <w:lang w:eastAsia="vi-VN"/>
              </w:rPr>
              <w:t xml:space="preserve">XÃ </w:t>
            </w:r>
            <w:r w:rsidR="00614714">
              <w:rPr>
                <w:rFonts w:eastAsia="Times New Roman" w:cs="Times New Roman"/>
                <w:b/>
                <w:bCs/>
                <w:color w:val="000000" w:themeColor="text1"/>
                <w:sz w:val="26"/>
                <w:szCs w:val="24"/>
                <w:lang w:eastAsia="vi-VN"/>
              </w:rPr>
              <w:t>HƯƠNG GIÁN</w:t>
            </w:r>
          </w:p>
          <w:p w14:paraId="164875CF" w14:textId="09908ECC" w:rsidR="002339F3" w:rsidRPr="00375C08" w:rsidRDefault="00C14EC4" w:rsidP="002339F3">
            <w:pPr>
              <w:spacing w:after="0" w:line="240" w:lineRule="auto"/>
              <w:rPr>
                <w:rFonts w:eastAsia="Times New Roman" w:cs="Times New Roman"/>
                <w:color w:val="000000" w:themeColor="text1"/>
                <w:szCs w:val="24"/>
                <w:lang w:val="vi-VN" w:eastAsia="vi-VN"/>
              </w:rPr>
            </w:pPr>
            <w:r>
              <w:rPr>
                <w:rFonts w:eastAsia="Times New Roman" w:cs="Times New Roman"/>
                <w:noProof/>
                <w:color w:val="000000" w:themeColor="text1"/>
                <w:szCs w:val="24"/>
              </w:rPr>
              <mc:AlternateContent>
                <mc:Choice Requires="wps">
                  <w:drawing>
                    <wp:anchor distT="0" distB="0" distL="114300" distR="114300" simplePos="0" relativeHeight="251659776" behindDoc="0" locked="0" layoutInCell="1" allowOverlap="1" wp14:anchorId="09C2DA51" wp14:editId="27D8F696">
                      <wp:simplePos x="0" y="0"/>
                      <wp:positionH relativeFrom="column">
                        <wp:posOffset>643890</wp:posOffset>
                      </wp:positionH>
                      <wp:positionV relativeFrom="paragraph">
                        <wp:posOffset>42545</wp:posOffset>
                      </wp:positionV>
                      <wp:extent cx="647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7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98B15" id="Straight Connector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50.7pt,3.35pt" to="101.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BAtzwEAAAIEAAAOAAAAZHJzL2Uyb0RvYy54bWysU01vGyEQvVfqf0Dc610nVVKtvM7BUXqp&#10;WqtpfgBhBy8SMGig/vj3HbC9jtpKVaNc2B2Y92beY1jc7b0TW6BkMfRyPmulgKBxsGHTy6cfDx8+&#10;SZGyCoNyGKCXB0jybvn+3WIXO7jCEd0AJJgkpG4XeznmHLumSXoEr9IMIwQ+NEheZQ5p0wykdszu&#10;XXPVtjfNDmmIhBpS4t3746FcVn5jQOdvxiTIwvWSe8t1pbo+l7VZLlS3IRVHq09tqFd04ZUNXHSi&#10;uldZiZ9k/6DyVhMmNHmm0TdojNVQNbCaefubmsdRRaha2JwUJ5vS29Hqr9s1CTv08lqKoDxf0WMm&#10;ZTdjFisMgQ1EEtfFp11MHaevwppOUYprKqL3hnz5shyxr94eJm9hn4XmzZuPt7ct34A+HzUXXKSU&#10;PwN6UX566WwoqlWntl9S5lqcek4p2y6UNaGzw4N1rgZlXmDlSGwV33Tez0vHjHuRxVFBNkXHsfP6&#10;lw8OjqzfwbAT3Ou8Vq8zeOFUWkPIZ14XOLvADHcwAdt/A0/5BQp1Pv8HPCFqZQx5AnsbkP5W/WKF&#10;OeafHTjqLhY843Cod1qt4UGrzp0eRZnkl3GFX57u8hcAAAD//wMAUEsDBBQABgAIAAAAIQDrReN7&#10;2gAAAAcBAAAPAAAAZHJzL2Rvd25yZXYueG1sTI7BTsMwEETvSPyDtUjcqNNShSqNUyEEF8QloQe4&#10;ufE2jhqv09hpwt+zcIHj04xmXr6bXScuOITWk4LlIgGBVHvTUqNg//5ytwERoiajO0+o4AsD7Irr&#10;q1xnxk9U4qWKjeARCplWYGPsMylDbdHpsPA9EmdHPzgdGYdGmkFPPO46uUqSVDrdEj9Y3eOTxfpU&#10;jU7B6/kt7Ndp+Vx+nDfV9HkcbeNRqdub+XELIuIc/8rwo8/qULDTwY9kguiYk+WaqwrSBxCcr5J7&#10;5sMvyyKX//2LbwAAAP//AwBQSwECLQAUAAYACAAAACEAtoM4kv4AAADhAQAAEwAAAAAAAAAAAAAA&#10;AAAAAAAAW0NvbnRlbnRfVHlwZXNdLnhtbFBLAQItABQABgAIAAAAIQA4/SH/1gAAAJQBAAALAAAA&#10;AAAAAAAAAAAAAC8BAABfcmVscy8ucmVsc1BLAQItABQABgAIAAAAIQAaLBAtzwEAAAIEAAAOAAAA&#10;AAAAAAAAAAAAAC4CAABkcnMvZTJvRG9jLnhtbFBLAQItABQABgAIAAAAIQDrReN72gAAAAcBAAAP&#10;AAAAAAAAAAAAAAAAACkEAABkcnMvZG93bnJldi54bWxQSwUGAAAAAAQABADzAAAAMAUAAAAA&#10;" strokecolor="black [3213]"/>
                  </w:pict>
                </mc:Fallback>
              </mc:AlternateContent>
            </w:r>
          </w:p>
          <w:p w14:paraId="74DC32E3" w14:textId="7B467D26" w:rsidR="002339F3" w:rsidRPr="00375C08" w:rsidRDefault="002339F3" w:rsidP="00F44D38">
            <w:pPr>
              <w:spacing w:after="0" w:line="240" w:lineRule="auto"/>
              <w:jc w:val="center"/>
              <w:rPr>
                <w:rFonts w:eastAsia="Times New Roman" w:cs="Times New Roman"/>
                <w:color w:val="000000" w:themeColor="text1"/>
                <w:szCs w:val="24"/>
                <w:lang w:val="vi-VN" w:eastAsia="vi-VN"/>
              </w:rPr>
            </w:pPr>
            <w:r w:rsidRPr="00375C08">
              <w:rPr>
                <w:rFonts w:eastAsia="Times New Roman" w:cs="Times New Roman"/>
                <w:color w:val="000000" w:themeColor="text1"/>
                <w:szCs w:val="24"/>
                <w:lang w:val="vi-VN" w:eastAsia="vi-VN"/>
              </w:rPr>
              <w:t>Số:</w:t>
            </w:r>
            <w:r w:rsidR="003C764D" w:rsidRPr="00375C08">
              <w:rPr>
                <w:rFonts w:eastAsia="Times New Roman" w:cs="Times New Roman"/>
                <w:color w:val="000000" w:themeColor="text1"/>
                <w:szCs w:val="24"/>
                <w:lang w:eastAsia="vi-VN"/>
              </w:rPr>
              <w:t xml:space="preserve">  </w:t>
            </w:r>
            <w:r w:rsidR="00B02FDC" w:rsidRPr="00375C08">
              <w:rPr>
                <w:rFonts w:eastAsia="Times New Roman" w:cs="Times New Roman"/>
                <w:color w:val="000000" w:themeColor="text1"/>
                <w:szCs w:val="24"/>
                <w:lang w:eastAsia="vi-VN"/>
              </w:rPr>
              <w:t xml:space="preserve">  </w:t>
            </w:r>
            <w:r w:rsidR="009670CA">
              <w:rPr>
                <w:rFonts w:eastAsia="Times New Roman" w:cs="Times New Roman"/>
                <w:color w:val="000000" w:themeColor="text1"/>
                <w:szCs w:val="24"/>
                <w:lang w:eastAsia="vi-VN"/>
              </w:rPr>
              <w:t>24</w:t>
            </w:r>
            <w:r w:rsidR="00B02FDC" w:rsidRPr="00375C08">
              <w:rPr>
                <w:rFonts w:eastAsia="Times New Roman" w:cs="Times New Roman"/>
                <w:color w:val="000000" w:themeColor="text1"/>
                <w:szCs w:val="24"/>
                <w:lang w:eastAsia="vi-VN"/>
              </w:rPr>
              <w:t xml:space="preserve">    </w:t>
            </w:r>
            <w:r w:rsidRPr="00375C08">
              <w:rPr>
                <w:rFonts w:eastAsia="Times New Roman" w:cs="Times New Roman"/>
                <w:color w:val="000000" w:themeColor="text1"/>
                <w:szCs w:val="24"/>
                <w:lang w:val="vi-VN" w:eastAsia="vi-VN"/>
              </w:rPr>
              <w:t>/KH-UBND</w:t>
            </w:r>
          </w:p>
        </w:tc>
        <w:tc>
          <w:tcPr>
            <w:tcW w:w="6016" w:type="dxa"/>
            <w:shd w:val="clear" w:color="auto" w:fill="auto"/>
          </w:tcPr>
          <w:p w14:paraId="3E99213D" w14:textId="77777777" w:rsidR="002339F3" w:rsidRPr="00736174" w:rsidRDefault="002339F3" w:rsidP="002339F3">
            <w:pPr>
              <w:spacing w:after="0" w:line="240" w:lineRule="auto"/>
              <w:jc w:val="center"/>
              <w:rPr>
                <w:rFonts w:eastAsia="Times New Roman" w:cs="Times New Roman"/>
                <w:b/>
                <w:color w:val="000000" w:themeColor="text1"/>
                <w:sz w:val="26"/>
                <w:szCs w:val="24"/>
                <w:lang w:val="vi-VN" w:eastAsia="vi-VN"/>
              </w:rPr>
            </w:pPr>
            <w:r w:rsidRPr="00736174">
              <w:rPr>
                <w:rFonts w:eastAsia="Times New Roman" w:cs="Times New Roman"/>
                <w:b/>
                <w:color w:val="000000" w:themeColor="text1"/>
                <w:sz w:val="26"/>
                <w:szCs w:val="24"/>
                <w:lang w:val="vi-VN" w:eastAsia="vi-VN"/>
              </w:rPr>
              <w:t xml:space="preserve">CỘNG HÒA </w:t>
            </w:r>
            <w:r w:rsidR="001B0644" w:rsidRPr="00736174">
              <w:rPr>
                <w:rFonts w:eastAsia="Times New Roman" w:cs="Times New Roman"/>
                <w:b/>
                <w:color w:val="000000" w:themeColor="text1"/>
                <w:sz w:val="26"/>
                <w:szCs w:val="24"/>
                <w:lang w:eastAsia="vi-VN"/>
              </w:rPr>
              <w:t>XÃ</w:t>
            </w:r>
            <w:r w:rsidRPr="00736174">
              <w:rPr>
                <w:rFonts w:eastAsia="Times New Roman" w:cs="Times New Roman"/>
                <w:b/>
                <w:color w:val="000000" w:themeColor="text1"/>
                <w:sz w:val="26"/>
                <w:szCs w:val="24"/>
                <w:lang w:val="vi-VN" w:eastAsia="vi-VN"/>
              </w:rPr>
              <w:t xml:space="preserve"> HỘI CHỦ NGHĨA VIỆT NAM</w:t>
            </w:r>
          </w:p>
          <w:p w14:paraId="139CE712" w14:textId="53963153" w:rsidR="002339F3" w:rsidRPr="00375C08" w:rsidRDefault="00BD1D3D" w:rsidP="002339F3">
            <w:pPr>
              <w:spacing w:after="0" w:line="240" w:lineRule="auto"/>
              <w:jc w:val="center"/>
              <w:rPr>
                <w:rFonts w:eastAsia="Times New Roman" w:cs="Times New Roman"/>
                <w:b/>
                <w:color w:val="000000" w:themeColor="text1"/>
                <w:szCs w:val="24"/>
                <w:lang w:val="vi-VN" w:eastAsia="vi-VN"/>
              </w:rPr>
            </w:pPr>
            <w:r>
              <w:rPr>
                <w:rFonts w:eastAsia="Times New Roman" w:cs="Times New Roman"/>
                <w:b/>
                <w:color w:val="000000" w:themeColor="text1"/>
                <w:szCs w:val="24"/>
                <w:lang w:val="vi-VN" w:eastAsia="vi-VN"/>
              </w:rPr>
              <w:t xml:space="preserve">Độc lập </w:t>
            </w:r>
            <w:r>
              <w:rPr>
                <w:rFonts w:eastAsia="Times New Roman" w:cs="Times New Roman"/>
                <w:b/>
                <w:color w:val="000000" w:themeColor="text1"/>
                <w:szCs w:val="24"/>
                <w:lang w:eastAsia="vi-VN"/>
              </w:rPr>
              <w:t>-</w:t>
            </w:r>
            <w:r>
              <w:rPr>
                <w:rFonts w:eastAsia="Times New Roman" w:cs="Times New Roman"/>
                <w:b/>
                <w:color w:val="000000" w:themeColor="text1"/>
                <w:szCs w:val="24"/>
                <w:lang w:val="vi-VN" w:eastAsia="vi-VN"/>
              </w:rPr>
              <w:t xml:space="preserve"> Tự do </w:t>
            </w:r>
            <w:r>
              <w:rPr>
                <w:rFonts w:eastAsia="Times New Roman" w:cs="Times New Roman"/>
                <w:b/>
                <w:color w:val="000000" w:themeColor="text1"/>
                <w:szCs w:val="24"/>
                <w:lang w:eastAsia="vi-VN"/>
              </w:rPr>
              <w:t>-</w:t>
            </w:r>
            <w:r w:rsidR="002339F3" w:rsidRPr="00375C08">
              <w:rPr>
                <w:rFonts w:eastAsia="Times New Roman" w:cs="Times New Roman"/>
                <w:b/>
                <w:color w:val="000000" w:themeColor="text1"/>
                <w:szCs w:val="24"/>
                <w:lang w:val="vi-VN" w:eastAsia="vi-VN"/>
              </w:rPr>
              <w:t xml:space="preserve"> Hạnh phúc</w:t>
            </w:r>
          </w:p>
          <w:p w14:paraId="05596314" w14:textId="77777777" w:rsidR="002339F3" w:rsidRPr="00375C08" w:rsidRDefault="002339F3" w:rsidP="002339F3">
            <w:pPr>
              <w:spacing w:after="0" w:line="240" w:lineRule="auto"/>
              <w:rPr>
                <w:rFonts w:eastAsia="Times New Roman" w:cs="Times New Roman"/>
                <w:color w:val="000000" w:themeColor="text1"/>
                <w:szCs w:val="24"/>
                <w:lang w:val="vi-VN" w:eastAsia="vi-VN"/>
              </w:rPr>
            </w:pPr>
            <w:r w:rsidRPr="00375C08">
              <w:rPr>
                <w:rFonts w:eastAsia="Times New Roman" w:cs="Times New Roman"/>
                <w:noProof/>
                <w:color w:val="000000" w:themeColor="text1"/>
                <w:szCs w:val="24"/>
              </w:rPr>
              <mc:AlternateContent>
                <mc:Choice Requires="wps">
                  <w:drawing>
                    <wp:anchor distT="0" distB="0" distL="114300" distR="114300" simplePos="0" relativeHeight="251656704" behindDoc="0" locked="0" layoutInCell="1" allowOverlap="1" wp14:anchorId="3A55A8C3" wp14:editId="62CF02C0">
                      <wp:simplePos x="0" y="0"/>
                      <wp:positionH relativeFrom="column">
                        <wp:posOffset>723265</wp:posOffset>
                      </wp:positionH>
                      <wp:positionV relativeFrom="paragraph">
                        <wp:posOffset>42545</wp:posOffset>
                      </wp:positionV>
                      <wp:extent cx="22193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A4F83"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95pt,3.35pt" to="231.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FL1GwIAADYEAAAOAAAAZHJzL2Uyb0RvYy54bWysU8GO2jAQvVfqP1i+Q0g2UIgIqyqBXrZd&#10;JLYfYGyHWHU8lm0IqOq/1zYE7W4vVdUcnBnP+PnNzPPy8dxJdOLGClAlTscTjLiiwIQ6lPj7y2Y0&#10;x8g6ohiRoHiJL9zix9XHD8teFzyDFiTjBnkQZYtel7h1ThdJYmnLO2LHoLnywQZMR5x3zSFhhvQe&#10;vZNJNpnMkh4M0wYot9bv1tcgXkX8puHUPTeN5Q7JEntuLq4mrvuwJqslKQ6G6FbQGw3yDyw6IpS/&#10;9A5VE0fQ0Yg/oDpBDVho3JhCl0DTCMpjDb6adPKuml1LNI+1+OZYfW+T/X+w9Ntpa5BgJc4wUqTz&#10;I9o5Q8ShdagCpXwDwaAs9KnXtvDpldqaUCk9q51+AvrDIgVVS9SBR74vF+1B0nAieXMkOFb72/b9&#10;V2A+hxwdxKadG9MFSN8OdI6zudxnw88OUb+ZZeniIZtiRIdYQorhoDbWfeHQoWCUWAoV2kYKcnqy&#10;LhAhxZASthVshJRx9FKhvsSLqUcOEQtSsBCMjjnsK2nQiQTxxC9W9S7NwFGxCNZywtY32xEhr7a/&#10;XKqA50vxdG7WVR0/F5PFer6e56M8m61H+aSuR583VT6abdJP0/qhrqo6/RWopXnRCsa4CuwGpab5&#10;3ynh9mauGrtr9d6G5C167JcnO/wj6TjLML6rEPbALlszzNiLMybfHlJQ/2vf26+f++o3AAAA//8D&#10;AFBLAwQUAAYACAAAACEAlKQZ6doAAAAHAQAADwAAAGRycy9kb3ducmV2LnhtbEyOwU7DMBBE70j8&#10;g7VIXCrqtKkChDgVAnLjQgFx3cZLEhGv09htA1/PwgWOTzOaecV6cr060Bg6zwYW8wQUce1tx42B&#10;l+fq4gpUiMgWe89k4JMCrMvTkwJz64/8RIdNbJSMcMjRQBvjkGsd6pYchrkfiCV796PDKDg22o54&#10;lHHX62WSZNphx/LQ4kB3LdUfm70zEKpX2lVfs3qWvKWNp+Xu/vEBjTk/m25vQEWa4l8ZfvRFHUpx&#10;2vo926B64UV6LVUD2SUoyVdZugK1/WVdFvq/f/kNAAD//wMAUEsBAi0AFAAGAAgAAAAhALaDOJL+&#10;AAAA4QEAABMAAAAAAAAAAAAAAAAAAAAAAFtDb250ZW50X1R5cGVzXS54bWxQSwECLQAUAAYACAAA&#10;ACEAOP0h/9YAAACUAQAACwAAAAAAAAAAAAAAAAAvAQAAX3JlbHMvLnJlbHNQSwECLQAUAAYACAAA&#10;ACEAndBS9RsCAAA2BAAADgAAAAAAAAAAAAAAAAAuAgAAZHJzL2Uyb0RvYy54bWxQSwECLQAUAAYA&#10;CAAAACEAlKQZ6doAAAAHAQAADwAAAAAAAAAAAAAAAAB1BAAAZHJzL2Rvd25yZXYueG1sUEsFBgAA&#10;AAAEAAQA8wAAAHwFAAAAAA==&#10;"/>
                  </w:pict>
                </mc:Fallback>
              </mc:AlternateContent>
            </w:r>
          </w:p>
          <w:p w14:paraId="513A98F5" w14:textId="10FA0B42" w:rsidR="002339F3" w:rsidRPr="00375C08" w:rsidRDefault="00B02FDC" w:rsidP="00764BB8">
            <w:pPr>
              <w:spacing w:after="0" w:line="240" w:lineRule="auto"/>
              <w:jc w:val="center"/>
              <w:rPr>
                <w:rFonts w:eastAsia="Times New Roman" w:cs="Times New Roman"/>
                <w:i/>
                <w:color w:val="000000" w:themeColor="text1"/>
                <w:szCs w:val="24"/>
                <w:lang w:eastAsia="vi-VN"/>
              </w:rPr>
            </w:pPr>
            <w:r w:rsidRPr="00375C08">
              <w:rPr>
                <w:rFonts w:eastAsia="Times New Roman" w:cs="Times New Roman"/>
                <w:i/>
                <w:color w:val="000000" w:themeColor="text1"/>
                <w:szCs w:val="24"/>
                <w:lang w:eastAsia="vi-VN"/>
              </w:rPr>
              <w:t xml:space="preserve"> </w:t>
            </w:r>
            <w:r w:rsidR="00614714">
              <w:rPr>
                <w:rFonts w:eastAsia="Times New Roman" w:cs="Times New Roman"/>
                <w:i/>
                <w:color w:val="000000" w:themeColor="text1"/>
                <w:szCs w:val="24"/>
                <w:lang w:eastAsia="vi-VN"/>
              </w:rPr>
              <w:t>Hương gián</w:t>
            </w:r>
            <w:r w:rsidR="002339F3" w:rsidRPr="00375C08">
              <w:rPr>
                <w:rFonts w:eastAsia="Times New Roman" w:cs="Times New Roman"/>
                <w:i/>
                <w:color w:val="000000" w:themeColor="text1"/>
                <w:szCs w:val="24"/>
                <w:lang w:val="vi-VN" w:eastAsia="vi-VN"/>
              </w:rPr>
              <w:t>, ngày</w:t>
            </w:r>
            <w:r w:rsidR="003C764D" w:rsidRPr="00375C08">
              <w:rPr>
                <w:rFonts w:eastAsia="Times New Roman" w:cs="Times New Roman"/>
                <w:i/>
                <w:color w:val="000000" w:themeColor="text1"/>
                <w:szCs w:val="24"/>
                <w:lang w:eastAsia="vi-VN"/>
              </w:rPr>
              <w:t xml:space="preserve">  </w:t>
            </w:r>
            <w:r w:rsidR="0016783D">
              <w:rPr>
                <w:rFonts w:eastAsia="Times New Roman" w:cs="Times New Roman"/>
                <w:i/>
                <w:color w:val="000000" w:themeColor="text1"/>
                <w:szCs w:val="24"/>
                <w:lang w:eastAsia="vi-VN"/>
              </w:rPr>
              <w:t xml:space="preserve"> </w:t>
            </w:r>
            <w:r w:rsidR="009670CA">
              <w:rPr>
                <w:rFonts w:eastAsia="Times New Roman" w:cs="Times New Roman"/>
                <w:i/>
                <w:color w:val="000000" w:themeColor="text1"/>
                <w:szCs w:val="24"/>
                <w:lang w:eastAsia="vi-VN"/>
              </w:rPr>
              <w:t>2</w:t>
            </w:r>
            <w:r w:rsidR="00764BB8">
              <w:rPr>
                <w:rFonts w:eastAsia="Times New Roman" w:cs="Times New Roman"/>
                <w:i/>
                <w:color w:val="000000" w:themeColor="text1"/>
                <w:szCs w:val="24"/>
                <w:lang w:eastAsia="vi-VN"/>
              </w:rPr>
              <w:t>9</w:t>
            </w:r>
            <w:r w:rsidRPr="00375C08">
              <w:rPr>
                <w:rFonts w:eastAsia="Times New Roman" w:cs="Times New Roman"/>
                <w:i/>
                <w:color w:val="000000" w:themeColor="text1"/>
                <w:szCs w:val="24"/>
                <w:lang w:eastAsia="vi-VN"/>
              </w:rPr>
              <w:t xml:space="preserve">  </w:t>
            </w:r>
            <w:r w:rsidR="00714C1B" w:rsidRPr="00375C08">
              <w:rPr>
                <w:rFonts w:eastAsia="Times New Roman" w:cs="Times New Roman"/>
                <w:i/>
                <w:color w:val="000000" w:themeColor="text1"/>
                <w:szCs w:val="24"/>
                <w:lang w:eastAsia="vi-VN"/>
              </w:rPr>
              <w:t xml:space="preserve"> </w:t>
            </w:r>
            <w:r w:rsidR="002339F3" w:rsidRPr="00375C08">
              <w:rPr>
                <w:rFonts w:eastAsia="Times New Roman" w:cs="Times New Roman"/>
                <w:i/>
                <w:color w:val="000000" w:themeColor="text1"/>
                <w:szCs w:val="24"/>
                <w:lang w:val="vi-VN" w:eastAsia="vi-VN"/>
              </w:rPr>
              <w:t xml:space="preserve">tháng </w:t>
            </w:r>
            <w:r w:rsidR="00A868AA">
              <w:rPr>
                <w:rFonts w:eastAsia="Times New Roman" w:cs="Times New Roman"/>
                <w:i/>
                <w:color w:val="000000" w:themeColor="text1"/>
                <w:szCs w:val="24"/>
                <w:lang w:eastAsia="vi-VN"/>
              </w:rPr>
              <w:t xml:space="preserve"> </w:t>
            </w:r>
            <w:r w:rsidR="009670CA">
              <w:rPr>
                <w:rFonts w:eastAsia="Times New Roman" w:cs="Times New Roman"/>
                <w:i/>
                <w:color w:val="000000" w:themeColor="text1"/>
                <w:szCs w:val="24"/>
                <w:lang w:eastAsia="vi-VN"/>
              </w:rPr>
              <w:t>02</w:t>
            </w:r>
            <w:r w:rsidR="00A868AA">
              <w:rPr>
                <w:rFonts w:eastAsia="Times New Roman" w:cs="Times New Roman"/>
                <w:i/>
                <w:color w:val="000000" w:themeColor="text1"/>
                <w:szCs w:val="24"/>
                <w:lang w:eastAsia="vi-VN"/>
              </w:rPr>
              <w:t xml:space="preserve">   </w:t>
            </w:r>
            <w:r w:rsidR="002339F3" w:rsidRPr="00375C08">
              <w:rPr>
                <w:rFonts w:eastAsia="Times New Roman" w:cs="Times New Roman"/>
                <w:i/>
                <w:color w:val="000000" w:themeColor="text1"/>
                <w:szCs w:val="24"/>
                <w:lang w:val="vi-VN" w:eastAsia="vi-VN"/>
              </w:rPr>
              <w:t xml:space="preserve"> năm 20</w:t>
            </w:r>
            <w:r w:rsidR="002339F3" w:rsidRPr="00375C08">
              <w:rPr>
                <w:rFonts w:eastAsia="Times New Roman" w:cs="Times New Roman"/>
                <w:i/>
                <w:color w:val="000000" w:themeColor="text1"/>
                <w:szCs w:val="24"/>
                <w:lang w:eastAsia="vi-VN"/>
              </w:rPr>
              <w:t>2</w:t>
            </w:r>
            <w:r w:rsidRPr="00375C08">
              <w:rPr>
                <w:rFonts w:eastAsia="Times New Roman" w:cs="Times New Roman"/>
                <w:i/>
                <w:color w:val="000000" w:themeColor="text1"/>
                <w:szCs w:val="24"/>
                <w:lang w:eastAsia="vi-VN"/>
              </w:rPr>
              <w:t>4</w:t>
            </w:r>
          </w:p>
        </w:tc>
      </w:tr>
    </w:tbl>
    <w:p w14:paraId="495A718B" w14:textId="77777777" w:rsidR="002339F3" w:rsidRPr="00FF72C3" w:rsidRDefault="002339F3" w:rsidP="002339F3">
      <w:pPr>
        <w:spacing w:after="0" w:line="240" w:lineRule="auto"/>
        <w:rPr>
          <w:rFonts w:eastAsia="Times New Roman" w:cs="Times New Roman"/>
          <w:color w:val="000000" w:themeColor="text1"/>
          <w:sz w:val="46"/>
          <w:szCs w:val="24"/>
          <w:lang w:val="vi-VN" w:eastAsia="vi-VN"/>
        </w:rPr>
      </w:pPr>
    </w:p>
    <w:p w14:paraId="2DC2CEE5" w14:textId="77777777" w:rsidR="002339F3" w:rsidRPr="00736174" w:rsidRDefault="002339F3" w:rsidP="002339F3">
      <w:pPr>
        <w:spacing w:after="0" w:line="240" w:lineRule="auto"/>
        <w:jc w:val="center"/>
        <w:rPr>
          <w:rFonts w:eastAsia="Times New Roman" w:cs="Times New Roman"/>
          <w:b/>
          <w:color w:val="000000" w:themeColor="text1"/>
          <w:sz w:val="26"/>
          <w:szCs w:val="24"/>
          <w:lang w:val="vi-VN" w:eastAsia="vi-VN"/>
        </w:rPr>
      </w:pPr>
      <w:r w:rsidRPr="00736174">
        <w:rPr>
          <w:rFonts w:eastAsia="Times New Roman" w:cs="Times New Roman"/>
          <w:b/>
          <w:color w:val="000000" w:themeColor="text1"/>
          <w:sz w:val="26"/>
          <w:szCs w:val="24"/>
          <w:lang w:val="vi-VN" w:eastAsia="vi-VN"/>
        </w:rPr>
        <w:t>KẾ HOẠCH</w:t>
      </w:r>
    </w:p>
    <w:p w14:paraId="6965BD2A" w14:textId="77777777" w:rsidR="00DA209B" w:rsidRDefault="00DA209B" w:rsidP="002339F3">
      <w:pPr>
        <w:spacing w:after="0" w:line="240" w:lineRule="auto"/>
        <w:jc w:val="center"/>
        <w:rPr>
          <w:rFonts w:eastAsia="Times New Roman" w:cs="Times New Roman"/>
          <w:b/>
          <w:color w:val="000000" w:themeColor="text1"/>
          <w:szCs w:val="24"/>
          <w:lang w:eastAsia="vi-VN"/>
        </w:rPr>
      </w:pPr>
      <w:r>
        <w:rPr>
          <w:rFonts w:eastAsia="Times New Roman" w:cs="Times New Roman"/>
          <w:b/>
          <w:color w:val="000000" w:themeColor="text1"/>
          <w:szCs w:val="24"/>
          <w:lang w:eastAsia="vi-VN"/>
        </w:rPr>
        <w:t>Tổ chức thực hiện việc lấy ý kiến dự thảo Quy chế thực hiện dân chủ</w:t>
      </w:r>
    </w:p>
    <w:p w14:paraId="2587E229" w14:textId="62C985D7" w:rsidR="002339F3" w:rsidRPr="00DA209B" w:rsidRDefault="00DA209B" w:rsidP="002339F3">
      <w:pPr>
        <w:spacing w:after="0" w:line="240" w:lineRule="auto"/>
        <w:jc w:val="center"/>
        <w:rPr>
          <w:rFonts w:eastAsia="Times New Roman" w:cs="Times New Roman"/>
          <w:b/>
          <w:color w:val="000000" w:themeColor="text1"/>
          <w:szCs w:val="24"/>
          <w:lang w:eastAsia="vi-VN"/>
        </w:rPr>
      </w:pPr>
      <w:r>
        <w:rPr>
          <w:rFonts w:eastAsia="Times New Roman" w:cs="Times New Roman"/>
          <w:b/>
          <w:color w:val="000000" w:themeColor="text1"/>
          <w:szCs w:val="24"/>
          <w:lang w:eastAsia="vi-VN"/>
        </w:rPr>
        <w:t xml:space="preserve"> trong hoạt động của Uỷ ban nhân dân xã </w:t>
      </w:r>
      <w:r w:rsidR="00614714">
        <w:rPr>
          <w:rFonts w:eastAsia="Times New Roman" w:cs="Times New Roman"/>
          <w:b/>
          <w:color w:val="000000" w:themeColor="text1"/>
          <w:szCs w:val="24"/>
          <w:lang w:eastAsia="vi-VN"/>
        </w:rPr>
        <w:t>Hương Gián</w:t>
      </w:r>
    </w:p>
    <w:p w14:paraId="3D6A6D38" w14:textId="285AA2DE" w:rsidR="002339F3" w:rsidRPr="00BE115F" w:rsidRDefault="002339F3" w:rsidP="00BE115F">
      <w:pPr>
        <w:spacing w:after="0" w:line="240" w:lineRule="auto"/>
        <w:rPr>
          <w:rFonts w:eastAsia="Times New Roman" w:cs="Times New Roman"/>
          <w:color w:val="000000" w:themeColor="text1"/>
          <w:szCs w:val="24"/>
          <w:lang w:val="vi-VN" w:eastAsia="vi-VN"/>
        </w:rPr>
      </w:pPr>
      <w:r w:rsidRPr="00375C08">
        <w:rPr>
          <w:rFonts w:eastAsia="Times New Roman" w:cs="Times New Roman"/>
          <w:noProof/>
          <w:color w:val="000000" w:themeColor="text1"/>
          <w:szCs w:val="24"/>
        </w:rPr>
        <mc:AlternateContent>
          <mc:Choice Requires="wps">
            <w:drawing>
              <wp:anchor distT="0" distB="0" distL="114300" distR="114300" simplePos="0" relativeHeight="251658752" behindDoc="0" locked="0" layoutInCell="1" allowOverlap="1" wp14:anchorId="1778F883" wp14:editId="6E788B0B">
                <wp:simplePos x="0" y="0"/>
                <wp:positionH relativeFrom="column">
                  <wp:posOffset>1967865</wp:posOffset>
                </wp:positionH>
                <wp:positionV relativeFrom="paragraph">
                  <wp:posOffset>44450</wp:posOffset>
                </wp:positionV>
                <wp:extent cx="17716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2E6BD" id="Straight Connector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95pt,3.5pt" to="294.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3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3rKZl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DfSoW/2wAAAAcBAAAPAAAAZHJzL2Rvd25yZXYueG1sTI/BTsMwEETv&#10;SPyDtUhcqtamFTQNcSoE5MalBcR1myxJRLxOY7cNfD0LFzg+zWj2bbYeXaeONITWs4WrmQFFXPqq&#10;5drCy3MxTUCFiFxh55ksfFKAdX5+lmFa+RNv6LiNtZIRDilaaGLsU61D2ZDDMPM9sWTvfnAYBYda&#10;VwOeZNx1em7MjXbYslxosKf7hsqP7cFZCMUr7YuvSTkxb4va03z/8PSI1l5ejHe3oCKN8a8MP/qi&#10;Drk47fyBq6A6CwuzWknVwlJekvw6SYR3v6zzTP/3z78BAAD//wMAUEsBAi0AFAAGAAgAAAAhALaD&#10;OJL+AAAA4QEAABMAAAAAAAAAAAAAAAAAAAAAAFtDb250ZW50X1R5cGVzXS54bWxQSwECLQAUAAYA&#10;CAAAACEAOP0h/9YAAACUAQAACwAAAAAAAAAAAAAAAAAvAQAAX3JlbHMvLnJlbHNQSwECLQAUAAYA&#10;CAAAACEAtcY95R0CAAA2BAAADgAAAAAAAAAAAAAAAAAuAgAAZHJzL2Uyb0RvYy54bWxQSwECLQAU&#10;AAYACAAAACEA30qFv9sAAAAHAQAADwAAAAAAAAAAAAAAAAB3BAAAZHJzL2Rvd25yZXYueG1sUEsF&#10;BgAAAAAEAAQA8wAAAH8FAAAAAA==&#10;"/>
            </w:pict>
          </mc:Fallback>
        </mc:AlternateContent>
      </w:r>
    </w:p>
    <w:p w14:paraId="7DC7E040" w14:textId="4724510B" w:rsidR="005665EA" w:rsidRDefault="000B4F83" w:rsidP="004621A6">
      <w:pPr>
        <w:spacing w:after="0" w:line="360" w:lineRule="exact"/>
        <w:ind w:firstLine="720"/>
        <w:jc w:val="both"/>
        <w:rPr>
          <w:color w:val="000000" w:themeColor="text1"/>
          <w:spacing w:val="2"/>
          <w:szCs w:val="28"/>
        </w:rPr>
      </w:pPr>
      <w:r>
        <w:rPr>
          <w:color w:val="000000" w:themeColor="text1"/>
          <w:spacing w:val="2"/>
          <w:szCs w:val="28"/>
        </w:rPr>
        <w:t xml:space="preserve">Căn cứ </w:t>
      </w:r>
      <w:r w:rsidRPr="007B3A83">
        <w:rPr>
          <w:color w:val="000000" w:themeColor="text1"/>
          <w:spacing w:val="2"/>
          <w:szCs w:val="28"/>
        </w:rPr>
        <w:t xml:space="preserve">Luật </w:t>
      </w:r>
      <w:r w:rsidR="00D44E58">
        <w:rPr>
          <w:color w:val="000000" w:themeColor="text1"/>
          <w:spacing w:val="2"/>
          <w:szCs w:val="28"/>
        </w:rPr>
        <w:t>T</w:t>
      </w:r>
      <w:r w:rsidR="00D44E58" w:rsidRPr="007B3A83">
        <w:rPr>
          <w:color w:val="000000" w:themeColor="text1"/>
          <w:spacing w:val="2"/>
          <w:szCs w:val="28"/>
        </w:rPr>
        <w:t>hực hiện dân chủ ở cơ sở</w:t>
      </w:r>
      <w:r w:rsidRPr="007B3A83">
        <w:rPr>
          <w:color w:val="000000" w:themeColor="text1"/>
          <w:spacing w:val="2"/>
          <w:szCs w:val="28"/>
        </w:rPr>
        <w:t xml:space="preserve"> </w:t>
      </w:r>
      <w:r w:rsidR="00D44E58">
        <w:rPr>
          <w:color w:val="000000" w:themeColor="text1"/>
          <w:spacing w:val="2"/>
          <w:szCs w:val="28"/>
        </w:rPr>
        <w:t>ngày 10/11/2022;</w:t>
      </w:r>
    </w:p>
    <w:p w14:paraId="152D9659" w14:textId="77777777" w:rsidR="005665EA" w:rsidRPr="00114CEB" w:rsidRDefault="005665EA" w:rsidP="004621A6">
      <w:pPr>
        <w:widowControl w:val="0"/>
        <w:spacing w:after="0" w:line="360" w:lineRule="exact"/>
        <w:ind w:firstLine="720"/>
        <w:jc w:val="both"/>
        <w:rPr>
          <w:lang w:val="vi-VN"/>
        </w:rPr>
      </w:pPr>
      <w:r>
        <w:rPr>
          <w:lang w:val="vi-VN"/>
        </w:rPr>
        <w:t>Căn cứ Nghị định số 59/2023/NĐ-CP ngày 14/8/2023 của Chính phủ quy định chi tiết một số điều của Luật Thực hiện dân chủ ở cơ sở;</w:t>
      </w:r>
    </w:p>
    <w:p w14:paraId="04AE5A47" w14:textId="4AB6D1B7" w:rsidR="007D7417" w:rsidRDefault="007D7417" w:rsidP="004621A6">
      <w:pPr>
        <w:spacing w:after="0" w:line="360" w:lineRule="exact"/>
        <w:ind w:firstLine="720"/>
        <w:jc w:val="both"/>
        <w:rPr>
          <w:spacing w:val="-4"/>
        </w:rPr>
      </w:pPr>
      <w:r>
        <w:rPr>
          <w:spacing w:val="-4"/>
        </w:rPr>
        <w:t>Căn cứ Công văn số 27-CV/BCĐ ngày 26/02/2024 của Ban Chỉ đạo thực hiện Quy chế dân chủ huyện Yên Dũng về việc ban hành Quy chế mẫu thực hiện dân chủ ở cấp xã;</w:t>
      </w:r>
    </w:p>
    <w:p w14:paraId="1EA6A400" w14:textId="213ED13A" w:rsidR="00DA209B" w:rsidRPr="00320B3F" w:rsidRDefault="008C4DA8" w:rsidP="004621A6">
      <w:pPr>
        <w:widowControl w:val="0"/>
        <w:spacing w:after="0" w:line="360" w:lineRule="exact"/>
        <w:ind w:firstLine="720"/>
        <w:jc w:val="both"/>
        <w:rPr>
          <w:spacing w:val="4"/>
        </w:rPr>
      </w:pPr>
      <w:r>
        <w:rPr>
          <w:spacing w:val="4"/>
        </w:rPr>
        <w:t xml:space="preserve">Chủ tịch </w:t>
      </w:r>
      <w:r w:rsidR="00DA209B" w:rsidRPr="00320B3F">
        <w:rPr>
          <w:spacing w:val="4"/>
        </w:rPr>
        <w:t xml:space="preserve">UBND xã </w:t>
      </w:r>
      <w:r w:rsidR="00614714">
        <w:rPr>
          <w:spacing w:val="4"/>
        </w:rPr>
        <w:t>Hương Gián</w:t>
      </w:r>
      <w:r w:rsidR="00DA209B" w:rsidRPr="00320B3F">
        <w:rPr>
          <w:spacing w:val="4"/>
        </w:rPr>
        <w:t xml:space="preserve"> xây dự</w:t>
      </w:r>
      <w:r w:rsidR="003B34B7" w:rsidRPr="00320B3F">
        <w:rPr>
          <w:spacing w:val="4"/>
        </w:rPr>
        <w:t>ng K</w:t>
      </w:r>
      <w:r w:rsidR="00DA209B" w:rsidRPr="00320B3F">
        <w:rPr>
          <w:spacing w:val="4"/>
        </w:rPr>
        <w:t>ế hoạch tổ chức thực hiện lấy ý kiến đối với dự thảo Quy chế thực hiện</w:t>
      </w:r>
      <w:r w:rsidR="00DA209B" w:rsidRPr="00320B3F">
        <w:rPr>
          <w:b/>
          <w:spacing w:val="4"/>
        </w:rPr>
        <w:t xml:space="preserve"> </w:t>
      </w:r>
      <w:r w:rsidR="00DA209B" w:rsidRPr="00320B3F">
        <w:rPr>
          <w:spacing w:val="4"/>
        </w:rPr>
        <w:t xml:space="preserve">dân chủ trong hoạt động của </w:t>
      </w:r>
      <w:r w:rsidR="003B34B7" w:rsidRPr="00320B3F">
        <w:rPr>
          <w:spacing w:val="4"/>
        </w:rPr>
        <w:t>UBND</w:t>
      </w:r>
      <w:r w:rsidR="00DA209B" w:rsidRPr="00320B3F">
        <w:rPr>
          <w:spacing w:val="4"/>
        </w:rPr>
        <w:t xml:space="preserve"> xã</w:t>
      </w:r>
      <w:r w:rsidR="003B34B7" w:rsidRPr="00320B3F">
        <w:rPr>
          <w:spacing w:val="4"/>
        </w:rPr>
        <w:t>,</w:t>
      </w:r>
      <w:r w:rsidR="00DA209B" w:rsidRPr="00320B3F">
        <w:rPr>
          <w:spacing w:val="4"/>
        </w:rPr>
        <w:t xml:space="preserve"> cụ thể như sau:</w:t>
      </w:r>
    </w:p>
    <w:p w14:paraId="33E31BF5" w14:textId="77777777" w:rsidR="002339F3" w:rsidRPr="00BE115F" w:rsidRDefault="002339F3" w:rsidP="004621A6">
      <w:pPr>
        <w:spacing w:after="0" w:line="360" w:lineRule="exact"/>
        <w:ind w:firstLine="720"/>
        <w:jc w:val="both"/>
        <w:rPr>
          <w:rFonts w:eastAsia="Times New Roman" w:cs="Times New Roman"/>
          <w:b/>
          <w:color w:val="000000" w:themeColor="text1"/>
          <w:szCs w:val="24"/>
          <w:lang w:val="vi-VN" w:eastAsia="vi-VN"/>
        </w:rPr>
      </w:pPr>
      <w:r w:rsidRPr="00BE115F">
        <w:rPr>
          <w:rFonts w:eastAsia="Times New Roman" w:cs="Times New Roman"/>
          <w:b/>
          <w:color w:val="000000" w:themeColor="text1"/>
          <w:szCs w:val="24"/>
          <w:lang w:val="vi-VN" w:eastAsia="vi-VN"/>
        </w:rPr>
        <w:t>I. MỤC ĐÍCH, YÊU CẦU</w:t>
      </w:r>
    </w:p>
    <w:p w14:paraId="2AB46264" w14:textId="77777777" w:rsidR="002339F3" w:rsidRPr="00BE115F" w:rsidRDefault="002339F3" w:rsidP="004621A6">
      <w:pPr>
        <w:spacing w:after="0" w:line="360" w:lineRule="exact"/>
        <w:ind w:firstLine="720"/>
        <w:jc w:val="both"/>
        <w:rPr>
          <w:rFonts w:eastAsia="Times New Roman" w:cs="Times New Roman"/>
          <w:b/>
          <w:color w:val="000000" w:themeColor="text1"/>
          <w:szCs w:val="24"/>
          <w:lang w:val="vi-VN" w:eastAsia="vi-VN"/>
        </w:rPr>
      </w:pPr>
      <w:r w:rsidRPr="00BE115F">
        <w:rPr>
          <w:rFonts w:eastAsia="Times New Roman" w:cs="Times New Roman"/>
          <w:b/>
          <w:color w:val="000000" w:themeColor="text1"/>
          <w:szCs w:val="24"/>
          <w:lang w:val="vi-VN" w:eastAsia="vi-VN"/>
        </w:rPr>
        <w:t>1. Mục đích</w:t>
      </w:r>
    </w:p>
    <w:p w14:paraId="7B664267" w14:textId="711F8652" w:rsidR="00DA209B" w:rsidRDefault="002339F3" w:rsidP="004621A6">
      <w:pPr>
        <w:spacing w:after="0" w:line="360" w:lineRule="exact"/>
        <w:jc w:val="both"/>
      </w:pPr>
      <w:r w:rsidRPr="00BE115F">
        <w:rPr>
          <w:rFonts w:eastAsia="Times New Roman" w:cs="Times New Roman"/>
          <w:color w:val="000000" w:themeColor="text1"/>
          <w:szCs w:val="24"/>
          <w:lang w:val="vi-VN" w:eastAsia="vi-VN"/>
        </w:rPr>
        <w:tab/>
      </w:r>
      <w:r w:rsidR="00DA209B">
        <w:t xml:space="preserve">Thực hiện việc tổ chức lấy ý kiến Nhân dân đối với dự thảo Quy chế thực hiện dân chủ trong hoạt động của UBND xã </w:t>
      </w:r>
      <w:r w:rsidR="007D4CE3">
        <w:t>Hương Gián</w:t>
      </w:r>
      <w:r w:rsidR="00DA209B">
        <w:t xml:space="preserve"> bảo đảm đúng các nguyên tắc thực hiện dân chủ ở cơ sở tạ</w:t>
      </w:r>
      <w:r w:rsidR="002E2D8E">
        <w:t>i</w:t>
      </w:r>
      <w:r w:rsidR="00DA209B">
        <w:t xml:space="preserve"> Điều 25, Điề</w:t>
      </w:r>
      <w:r w:rsidR="002E2D8E">
        <w:t>u 26</w:t>
      </w:r>
      <w:r w:rsidR="00DA209B">
        <w:t xml:space="preserve"> Luậ</w:t>
      </w:r>
      <w:r w:rsidR="003B34B7">
        <w:t>t T</w:t>
      </w:r>
      <w:r w:rsidR="00DA209B">
        <w:t xml:space="preserve">hực hiện dân chủ cơ sở năm 2022. </w:t>
      </w:r>
    </w:p>
    <w:p w14:paraId="2CD9382D" w14:textId="797E3FE6" w:rsidR="00DA209B" w:rsidRDefault="00DA209B" w:rsidP="004621A6">
      <w:pPr>
        <w:spacing w:after="0" w:line="360" w:lineRule="exact"/>
        <w:ind w:firstLine="720"/>
        <w:jc w:val="both"/>
      </w:pPr>
      <w:r>
        <w:t xml:space="preserve">Bảo đảm quyền của công dân được biết, tham gia ý kiến, quyết định và kiểm tra, giám sát việc thực hiện dân chủ ở cơ sở. </w:t>
      </w:r>
    </w:p>
    <w:p w14:paraId="0064A997" w14:textId="350C1D9F" w:rsidR="002339F3" w:rsidRPr="0080232E" w:rsidRDefault="002339F3" w:rsidP="004621A6">
      <w:pPr>
        <w:spacing w:after="0" w:line="360" w:lineRule="exact"/>
        <w:ind w:firstLine="720"/>
        <w:jc w:val="both"/>
        <w:rPr>
          <w:rFonts w:eastAsia="Times New Roman" w:cs="Times New Roman"/>
          <w:b/>
          <w:color w:val="000000" w:themeColor="text1"/>
          <w:szCs w:val="24"/>
          <w:lang w:eastAsia="vi-VN"/>
        </w:rPr>
      </w:pPr>
      <w:r w:rsidRPr="0080232E">
        <w:rPr>
          <w:rFonts w:eastAsia="Times New Roman" w:cs="Times New Roman"/>
          <w:b/>
          <w:color w:val="000000" w:themeColor="text1"/>
          <w:szCs w:val="24"/>
          <w:lang w:eastAsia="vi-VN"/>
        </w:rPr>
        <w:t>2. Yêu cầu</w:t>
      </w:r>
    </w:p>
    <w:p w14:paraId="58EBB6FB" w14:textId="281F44BD" w:rsidR="000E4AC6" w:rsidRDefault="002339F3" w:rsidP="004621A6">
      <w:pPr>
        <w:spacing w:after="0" w:line="360" w:lineRule="exact"/>
        <w:jc w:val="both"/>
      </w:pPr>
      <w:r w:rsidRPr="0080232E">
        <w:rPr>
          <w:rFonts w:eastAsia="Times New Roman" w:cs="Times New Roman"/>
          <w:color w:val="000000" w:themeColor="text1"/>
          <w:szCs w:val="24"/>
          <w:lang w:eastAsia="vi-VN"/>
        </w:rPr>
        <w:tab/>
      </w:r>
      <w:r w:rsidR="000E4AC6">
        <w:t>Việc tổ chức lấy ý kiến Nhân dân phải xác định rõ nội dung lấy ý kiến, hình thức lấy ý kiến, cách thức, thời hạn triển khai và trách nhiệm tổ chức thực hiện của từng cá nhân, tập thể.</w:t>
      </w:r>
    </w:p>
    <w:p w14:paraId="2F0E510B" w14:textId="5B7D6160" w:rsidR="000E4AC6" w:rsidRDefault="000E4AC6" w:rsidP="004621A6">
      <w:pPr>
        <w:spacing w:after="0" w:line="360" w:lineRule="exact"/>
        <w:ind w:firstLine="720"/>
        <w:jc w:val="both"/>
      </w:pPr>
      <w:r>
        <w:t xml:space="preserve">Bảo đảm công khai, minh bạch, tăng cường trách nhiệm giải trình trong quá trình thực hiện dân chủ ở cơ sở. </w:t>
      </w:r>
    </w:p>
    <w:p w14:paraId="52E3FDE1" w14:textId="4ECD24EC" w:rsidR="000E4AC6" w:rsidRDefault="000E4AC6" w:rsidP="004621A6">
      <w:pPr>
        <w:spacing w:after="0" w:line="360" w:lineRule="exact"/>
        <w:ind w:firstLine="720"/>
        <w:jc w:val="both"/>
      </w:pPr>
      <w:r>
        <w:t>Tôn trọng ý kiến đóng góp của Nhân dân trên địa bàn đối với các ý kiến góp ý đối với dự thảo.</w:t>
      </w:r>
    </w:p>
    <w:p w14:paraId="1FF6D33B" w14:textId="05EA34F8" w:rsidR="002339F3" w:rsidRDefault="002339F3" w:rsidP="004621A6">
      <w:pPr>
        <w:spacing w:after="0" w:line="360" w:lineRule="exact"/>
        <w:ind w:firstLine="567"/>
        <w:jc w:val="both"/>
        <w:rPr>
          <w:rFonts w:eastAsia="Times New Roman" w:cs="Times New Roman"/>
          <w:b/>
          <w:color w:val="000000" w:themeColor="text1"/>
          <w:szCs w:val="24"/>
          <w:lang w:eastAsia="vi-VN"/>
        </w:rPr>
      </w:pPr>
      <w:r w:rsidRPr="005665EA">
        <w:rPr>
          <w:rFonts w:eastAsia="Times New Roman" w:cs="Times New Roman"/>
          <w:b/>
          <w:color w:val="000000" w:themeColor="text1"/>
          <w:szCs w:val="24"/>
          <w:lang w:val="vi-VN" w:eastAsia="vi-VN"/>
        </w:rPr>
        <w:t xml:space="preserve">II. NỘI DUNG </w:t>
      </w:r>
    </w:p>
    <w:p w14:paraId="0808BEC0" w14:textId="2AAC75C3" w:rsidR="00AC18A4" w:rsidRDefault="00AC18A4" w:rsidP="004621A6">
      <w:pPr>
        <w:pStyle w:val="ListParagraph"/>
        <w:widowControl w:val="0"/>
        <w:numPr>
          <w:ilvl w:val="0"/>
          <w:numId w:val="4"/>
        </w:numPr>
        <w:spacing w:after="0" w:line="360" w:lineRule="exact"/>
        <w:jc w:val="both"/>
        <w:rPr>
          <w:b/>
          <w:spacing w:val="-2"/>
        </w:rPr>
      </w:pPr>
      <w:r>
        <w:rPr>
          <w:b/>
          <w:spacing w:val="-2"/>
        </w:rPr>
        <w:t>Nội dung lấy ý kiến</w:t>
      </w:r>
    </w:p>
    <w:p w14:paraId="352E7569" w14:textId="18D1F57F" w:rsidR="00AC18A4" w:rsidRDefault="00AC18A4" w:rsidP="004621A6">
      <w:pPr>
        <w:widowControl w:val="0"/>
        <w:spacing w:after="0" w:line="360" w:lineRule="exact"/>
        <w:ind w:firstLine="567"/>
        <w:jc w:val="both"/>
      </w:pPr>
      <w:r>
        <w:t>Căn cứ Điề</w:t>
      </w:r>
      <w:r w:rsidR="002A3C6C">
        <w:t>u 25</w:t>
      </w:r>
      <w:r>
        <w:t xml:space="preserve"> Luậ</w:t>
      </w:r>
      <w:r w:rsidR="00A2102A">
        <w:t>t T</w:t>
      </w:r>
      <w:r>
        <w:t>hực hiện dân chủ cơ sở</w:t>
      </w:r>
      <w:r w:rsidR="00A2102A">
        <w:t xml:space="preserve"> năm 2022,</w:t>
      </w:r>
      <w:r>
        <w:t xml:space="preserve"> UBND xã tổ chức lấy ý kiến Nhân dân tham gia ý kiến trước khi UBND xã ban hành quyết định cụ thể đối với dự thảo Quy chế thực hiện dân chủ trong hoạt động của UBND xã.</w:t>
      </w:r>
    </w:p>
    <w:p w14:paraId="08E54068" w14:textId="4C2779D0" w:rsidR="00E02C72" w:rsidRPr="00E02C72" w:rsidRDefault="00E02C72" w:rsidP="004621A6">
      <w:pPr>
        <w:pStyle w:val="ListParagraph"/>
        <w:widowControl w:val="0"/>
        <w:numPr>
          <w:ilvl w:val="0"/>
          <w:numId w:val="4"/>
        </w:numPr>
        <w:spacing w:after="0" w:line="360" w:lineRule="exact"/>
        <w:jc w:val="both"/>
        <w:rPr>
          <w:b/>
        </w:rPr>
      </w:pPr>
      <w:r w:rsidRPr="00E02C72">
        <w:rPr>
          <w:b/>
        </w:rPr>
        <w:t>Hình thức lấy ý kiến</w:t>
      </w:r>
    </w:p>
    <w:p w14:paraId="2178FBE7" w14:textId="0E90BF04" w:rsidR="00E02C72" w:rsidRPr="008720FF" w:rsidRDefault="00E02C72" w:rsidP="004621A6">
      <w:pPr>
        <w:widowControl w:val="0"/>
        <w:spacing w:after="0" w:line="360" w:lineRule="exact"/>
        <w:ind w:left="567"/>
        <w:jc w:val="both"/>
        <w:rPr>
          <w:color w:val="000000" w:themeColor="text1"/>
        </w:rPr>
      </w:pPr>
      <w:r w:rsidRPr="008720FF">
        <w:rPr>
          <w:color w:val="000000" w:themeColor="text1"/>
        </w:rPr>
        <w:t>Tổ chức cuộc họp của cộng đồng dân c</w:t>
      </w:r>
      <w:r w:rsidR="009876E0" w:rsidRPr="008720FF">
        <w:rPr>
          <w:color w:val="000000" w:themeColor="text1"/>
        </w:rPr>
        <w:t>ư</w:t>
      </w:r>
      <w:r w:rsidRPr="008720FF">
        <w:rPr>
          <w:color w:val="000000" w:themeColor="text1"/>
        </w:rPr>
        <w:t xml:space="preserve"> trên địa bàn các thôn</w:t>
      </w:r>
      <w:r w:rsidR="009876E0" w:rsidRPr="008720FF">
        <w:rPr>
          <w:color w:val="000000" w:themeColor="text1"/>
        </w:rPr>
        <w:t>.</w:t>
      </w:r>
    </w:p>
    <w:p w14:paraId="21835B0A" w14:textId="129C1029" w:rsidR="00E02C72" w:rsidRPr="00E02C72" w:rsidRDefault="00E02C72" w:rsidP="004621A6">
      <w:pPr>
        <w:pStyle w:val="ListParagraph"/>
        <w:widowControl w:val="0"/>
        <w:numPr>
          <w:ilvl w:val="0"/>
          <w:numId w:val="4"/>
        </w:numPr>
        <w:spacing w:after="0" w:line="360" w:lineRule="exact"/>
        <w:jc w:val="both"/>
        <w:rPr>
          <w:b/>
        </w:rPr>
      </w:pPr>
      <w:r w:rsidRPr="00E02C72">
        <w:rPr>
          <w:b/>
        </w:rPr>
        <w:t>Thời gian thực hiện lấy kiến</w:t>
      </w:r>
    </w:p>
    <w:p w14:paraId="0824A7D9" w14:textId="058784C4" w:rsidR="00E02C72" w:rsidRDefault="00E02C72" w:rsidP="004621A6">
      <w:pPr>
        <w:widowControl w:val="0"/>
        <w:spacing w:after="0" w:line="360" w:lineRule="exact"/>
        <w:ind w:firstLine="567"/>
        <w:jc w:val="both"/>
      </w:pPr>
      <w:r>
        <w:t>Thời gian lấy ý kiến Nhân dân ít nhất là 20 ngày kể từ ngày công khai nội dung lấy ý kiến.</w:t>
      </w:r>
    </w:p>
    <w:p w14:paraId="3AFCFD77" w14:textId="77D97F2E" w:rsidR="00E02C72" w:rsidRPr="00E02C72" w:rsidRDefault="00FF50EA" w:rsidP="004621A6">
      <w:pPr>
        <w:pStyle w:val="ListParagraph"/>
        <w:widowControl w:val="0"/>
        <w:tabs>
          <w:tab w:val="left" w:pos="284"/>
        </w:tabs>
        <w:spacing w:after="0" w:line="360" w:lineRule="exact"/>
        <w:ind w:left="567"/>
        <w:jc w:val="both"/>
        <w:rPr>
          <w:b/>
        </w:rPr>
      </w:pPr>
      <w:r>
        <w:rPr>
          <w:b/>
        </w:rPr>
        <w:lastRenderedPageBreak/>
        <w:t xml:space="preserve">4. </w:t>
      </w:r>
      <w:r w:rsidR="00E02C72" w:rsidRPr="00E02C72">
        <w:rPr>
          <w:b/>
        </w:rPr>
        <w:t>Tiến độ thực hiện</w:t>
      </w:r>
    </w:p>
    <w:p w14:paraId="267ABF12" w14:textId="6CA88A5A" w:rsidR="00E02C72" w:rsidRPr="00E02C72" w:rsidRDefault="00E02C72" w:rsidP="004621A6">
      <w:pPr>
        <w:widowControl w:val="0"/>
        <w:spacing w:after="0" w:line="360" w:lineRule="exact"/>
        <w:ind w:left="567"/>
        <w:jc w:val="both"/>
        <w:rPr>
          <w:b/>
        </w:rPr>
      </w:pPr>
      <w:r w:rsidRPr="00E02C72">
        <w:rPr>
          <w:b/>
        </w:rPr>
        <w:t>4.1. Thực hiện công khai</w:t>
      </w:r>
    </w:p>
    <w:p w14:paraId="3B55A623" w14:textId="3CE732B6" w:rsidR="00E02C72" w:rsidRPr="00AC18A4" w:rsidRDefault="00EF1BE1" w:rsidP="004621A6">
      <w:pPr>
        <w:widowControl w:val="0"/>
        <w:spacing w:after="0" w:line="360" w:lineRule="exact"/>
        <w:ind w:firstLine="567"/>
        <w:jc w:val="both"/>
        <w:rPr>
          <w:b/>
          <w:spacing w:val="-2"/>
        </w:rPr>
      </w:pPr>
      <w:r>
        <w:t>Căn cứ khoản 11 Điề</w:t>
      </w:r>
      <w:r w:rsidR="00E417B0">
        <w:t>u 11</w:t>
      </w:r>
      <w:r>
        <w:t xml:space="preserve"> Luậ</w:t>
      </w:r>
      <w:r w:rsidR="00E417B0">
        <w:t>t T</w:t>
      </w:r>
      <w:r>
        <w:t>hực hiện dân chủ ở cơ sở năm 2022, UBND xã tiế</w:t>
      </w:r>
      <w:r w:rsidR="00E417B0">
        <w:t>n hành công khai K</w:t>
      </w:r>
      <w:r>
        <w:t>ế hoạch lấy ý kiến Nhân dân, dự thảo lấy ý kiến.</w:t>
      </w:r>
    </w:p>
    <w:p w14:paraId="6A0D3CAA" w14:textId="7EEAE85F" w:rsidR="00EF1BE1" w:rsidRDefault="00EF1BE1" w:rsidP="004621A6">
      <w:pPr>
        <w:widowControl w:val="0"/>
        <w:spacing w:after="0" w:line="360" w:lineRule="exact"/>
        <w:ind w:firstLine="567"/>
        <w:jc w:val="both"/>
      </w:pPr>
      <w:r>
        <w:t>- Hình thức công khai</w:t>
      </w:r>
      <w:r w:rsidR="00DD2A31">
        <w:t>:</w:t>
      </w:r>
      <w:r>
        <w:t xml:space="preserve"> UBND xã thống nhất hình thức công khai đảm bảo theo quy định gồm:</w:t>
      </w:r>
    </w:p>
    <w:p w14:paraId="26C90A16" w14:textId="306D1589" w:rsidR="00EF1BE1" w:rsidRDefault="00EF1BE1" w:rsidP="004621A6">
      <w:pPr>
        <w:widowControl w:val="0"/>
        <w:spacing w:after="0" w:line="360" w:lineRule="exact"/>
        <w:ind w:firstLine="567"/>
        <w:jc w:val="both"/>
      </w:pPr>
      <w:r>
        <w:t>+ Niêm yết thông tin công khai tạ</w:t>
      </w:r>
      <w:r w:rsidR="002A3C6C">
        <w:t>i</w:t>
      </w:r>
      <w:r>
        <w:t xml:space="preserve"> trụ sở</w:t>
      </w:r>
      <w:r w:rsidR="007D4CE3">
        <w:t xml:space="preserve"> Đảng ủy,</w:t>
      </w:r>
      <w:r>
        <w:t xml:space="preserve"> HĐND</w:t>
      </w:r>
      <w:r w:rsidR="007D4CE3">
        <w:t>,</w:t>
      </w:r>
      <w:r>
        <w:t xml:space="preserve"> UBND xã và tại Khu sinh hoạt cộng đồng ở </w:t>
      </w:r>
      <w:r w:rsidR="00FB49AB">
        <w:t>các thôn;</w:t>
      </w:r>
      <w:r>
        <w:t xml:space="preserve"> </w:t>
      </w:r>
    </w:p>
    <w:p w14:paraId="5AF7C5F4" w14:textId="09B35500" w:rsidR="00EF1BE1" w:rsidRDefault="00EF1BE1" w:rsidP="004621A6">
      <w:pPr>
        <w:widowControl w:val="0"/>
        <w:spacing w:after="0" w:line="360" w:lineRule="exact"/>
        <w:ind w:firstLine="567"/>
        <w:jc w:val="both"/>
      </w:pPr>
      <w:r>
        <w:t xml:space="preserve">+ Đăng tải trên trang thông tin điện tử của xã; </w:t>
      </w:r>
    </w:p>
    <w:p w14:paraId="6121D2B5" w14:textId="391F7DAC" w:rsidR="00EF1BE1" w:rsidRDefault="00EF1BE1" w:rsidP="004621A6">
      <w:pPr>
        <w:widowControl w:val="0"/>
        <w:spacing w:after="0" w:line="360" w:lineRule="exact"/>
        <w:ind w:firstLine="567"/>
        <w:jc w:val="both"/>
      </w:pPr>
      <w:r>
        <w:t>+ Phát tin trên hệ thống truyền thanh của xã.</w:t>
      </w:r>
    </w:p>
    <w:p w14:paraId="6454E6E9" w14:textId="6587B181" w:rsidR="00E0042E" w:rsidRPr="00923F3A" w:rsidRDefault="00EF1BE1" w:rsidP="004621A6">
      <w:pPr>
        <w:widowControl w:val="0"/>
        <w:spacing w:after="0" w:line="360" w:lineRule="exact"/>
        <w:ind w:firstLine="567"/>
        <w:jc w:val="both"/>
        <w:rPr>
          <w:color w:val="000000" w:themeColor="text1"/>
        </w:rPr>
      </w:pPr>
      <w:r>
        <w:t>- Thời gian Niêm yết thông tin ít nhất là 30 ngày liên tục kể từ ngày niêm yết</w:t>
      </w:r>
      <w:r w:rsidRPr="007D4CE3">
        <w:rPr>
          <w:color w:val="FF0000"/>
        </w:rPr>
        <w:t xml:space="preserve">. </w:t>
      </w:r>
      <w:r w:rsidRPr="00923F3A">
        <w:rPr>
          <w:color w:val="000000" w:themeColor="text1"/>
        </w:rPr>
        <w:t xml:space="preserve">Từ ngày </w:t>
      </w:r>
      <w:r w:rsidR="00764BB8">
        <w:rPr>
          <w:color w:val="000000" w:themeColor="text1"/>
        </w:rPr>
        <w:t>01</w:t>
      </w:r>
      <w:r w:rsidR="008720FF" w:rsidRPr="00923F3A">
        <w:rPr>
          <w:color w:val="000000" w:themeColor="text1"/>
        </w:rPr>
        <w:t>/</w:t>
      </w:r>
      <w:r w:rsidR="00764BB8">
        <w:rPr>
          <w:color w:val="000000" w:themeColor="text1"/>
        </w:rPr>
        <w:t>3</w:t>
      </w:r>
      <w:r w:rsidR="00E0042E" w:rsidRPr="00923F3A">
        <w:rPr>
          <w:color w:val="000000" w:themeColor="text1"/>
        </w:rPr>
        <w:t xml:space="preserve">/2024 đến hết ngày </w:t>
      </w:r>
      <w:r w:rsidR="00764BB8">
        <w:rPr>
          <w:color w:val="000000" w:themeColor="text1"/>
        </w:rPr>
        <w:t>30</w:t>
      </w:r>
      <w:r w:rsidR="00E0042E" w:rsidRPr="00923F3A">
        <w:rPr>
          <w:color w:val="000000" w:themeColor="text1"/>
        </w:rPr>
        <w:t>/3/2024.</w:t>
      </w:r>
    </w:p>
    <w:p w14:paraId="5D4A6119" w14:textId="0D1E7400" w:rsidR="00B16E5D" w:rsidRPr="00923F3A" w:rsidRDefault="00B16E5D" w:rsidP="004621A6">
      <w:pPr>
        <w:widowControl w:val="0"/>
        <w:spacing w:after="0" w:line="360" w:lineRule="exact"/>
        <w:ind w:firstLine="567"/>
        <w:jc w:val="both"/>
        <w:rPr>
          <w:b/>
          <w:color w:val="000000" w:themeColor="text1"/>
        </w:rPr>
      </w:pPr>
      <w:r w:rsidRPr="00923F3A">
        <w:rPr>
          <w:b/>
          <w:color w:val="000000" w:themeColor="text1"/>
        </w:rPr>
        <w:t>4.2. Thực hiện cuộc họp lấy ý kiến</w:t>
      </w:r>
    </w:p>
    <w:p w14:paraId="524EBAA2" w14:textId="46778E5F" w:rsidR="00B16E5D" w:rsidRPr="00923F3A" w:rsidRDefault="00B16E5D" w:rsidP="004621A6">
      <w:pPr>
        <w:widowControl w:val="0"/>
        <w:spacing w:after="0" w:line="360" w:lineRule="exact"/>
        <w:ind w:firstLine="567"/>
        <w:jc w:val="both"/>
        <w:rPr>
          <w:color w:val="000000" w:themeColor="text1"/>
        </w:rPr>
      </w:pPr>
      <w:r w:rsidRPr="00923F3A">
        <w:rPr>
          <w:color w:val="000000" w:themeColor="text1"/>
        </w:rPr>
        <w:t xml:space="preserve">Từ ngày </w:t>
      </w:r>
      <w:r w:rsidR="00923F3A" w:rsidRPr="00923F3A">
        <w:rPr>
          <w:color w:val="000000" w:themeColor="text1"/>
        </w:rPr>
        <w:t>2</w:t>
      </w:r>
      <w:r w:rsidR="00764BB8">
        <w:rPr>
          <w:color w:val="000000" w:themeColor="text1"/>
        </w:rPr>
        <w:t>1</w:t>
      </w:r>
      <w:bookmarkStart w:id="0" w:name="_GoBack"/>
      <w:bookmarkEnd w:id="0"/>
      <w:r w:rsidR="00E0042E" w:rsidRPr="00923F3A">
        <w:rPr>
          <w:color w:val="000000" w:themeColor="text1"/>
        </w:rPr>
        <w:t>/0</w:t>
      </w:r>
      <w:r w:rsidR="008720FF" w:rsidRPr="00923F3A">
        <w:rPr>
          <w:color w:val="000000" w:themeColor="text1"/>
        </w:rPr>
        <w:t>3</w:t>
      </w:r>
      <w:r w:rsidR="00E0042E" w:rsidRPr="00923F3A">
        <w:rPr>
          <w:color w:val="000000" w:themeColor="text1"/>
        </w:rPr>
        <w:t>/202</w:t>
      </w:r>
      <w:r w:rsidR="00EF7AA0" w:rsidRPr="00923F3A">
        <w:rPr>
          <w:color w:val="000000" w:themeColor="text1"/>
        </w:rPr>
        <w:t>4</w:t>
      </w:r>
      <w:r w:rsidR="00E0042E" w:rsidRPr="00923F3A">
        <w:rPr>
          <w:color w:val="000000" w:themeColor="text1"/>
        </w:rPr>
        <w:t xml:space="preserve"> đến hết ngày </w:t>
      </w:r>
      <w:r w:rsidR="00764BB8">
        <w:rPr>
          <w:color w:val="000000" w:themeColor="text1"/>
        </w:rPr>
        <w:t>30</w:t>
      </w:r>
      <w:r w:rsidR="00E0042E" w:rsidRPr="00923F3A">
        <w:rPr>
          <w:color w:val="000000" w:themeColor="text1"/>
        </w:rPr>
        <w:t>/3/2024.</w:t>
      </w:r>
    </w:p>
    <w:p w14:paraId="1EF11C18" w14:textId="77777777" w:rsidR="00B16E5D" w:rsidRPr="00B16E5D" w:rsidRDefault="00B16E5D" w:rsidP="004621A6">
      <w:pPr>
        <w:widowControl w:val="0"/>
        <w:spacing w:after="0" w:line="360" w:lineRule="exact"/>
        <w:ind w:firstLine="567"/>
        <w:jc w:val="both"/>
        <w:rPr>
          <w:b/>
        </w:rPr>
      </w:pPr>
      <w:r w:rsidRPr="00B16E5D">
        <w:rPr>
          <w:b/>
        </w:rPr>
        <w:t>4.3. Hoàn thiện hồ sơ lấy ý kiến</w:t>
      </w:r>
    </w:p>
    <w:p w14:paraId="6C64D542" w14:textId="14B66AB9" w:rsidR="00AC18A4" w:rsidRDefault="00B16E5D" w:rsidP="004621A6">
      <w:pPr>
        <w:widowControl w:val="0"/>
        <w:spacing w:after="0" w:line="360" w:lineRule="exact"/>
        <w:ind w:firstLine="567"/>
        <w:jc w:val="both"/>
      </w:pPr>
      <w:r>
        <w:t>Chậm nhất 05 ngày làm việc kể từ ngày kết thúc cuộc họp, quyết định đã được cộng đồng dân cư biểu quyết thông qua theo Mẫu số 03 Nghị định số 59/2023/NĐ-CP phải được gửi đến UBND, Ủy ban Mặt trận Tổ quốc Việt Nam xã theo quy định tại khoản 3 Điề</w:t>
      </w:r>
      <w:r w:rsidR="008B0C1A">
        <w:t>u 20</w:t>
      </w:r>
      <w:r>
        <w:t xml:space="preserve"> Luật Thực hiện dân chủ ở cơ sở.</w:t>
      </w:r>
    </w:p>
    <w:p w14:paraId="608BCFE3" w14:textId="77777777" w:rsidR="009A46D7" w:rsidRPr="009A46D7" w:rsidRDefault="009A46D7" w:rsidP="004621A6">
      <w:pPr>
        <w:widowControl w:val="0"/>
        <w:spacing w:after="0" w:line="360" w:lineRule="exact"/>
        <w:ind w:firstLine="567"/>
        <w:jc w:val="both"/>
        <w:rPr>
          <w:b/>
        </w:rPr>
      </w:pPr>
      <w:r w:rsidRPr="009A46D7">
        <w:rPr>
          <w:b/>
        </w:rPr>
        <w:t xml:space="preserve">III. TỔ CHỨC THỰC HIỆN </w:t>
      </w:r>
    </w:p>
    <w:p w14:paraId="083505CE" w14:textId="36E98827" w:rsidR="009A46D7" w:rsidRPr="009A46D7" w:rsidRDefault="009A46D7" w:rsidP="004621A6">
      <w:pPr>
        <w:widowControl w:val="0"/>
        <w:spacing w:after="0" w:line="360" w:lineRule="exact"/>
        <w:ind w:firstLine="567"/>
        <w:jc w:val="both"/>
        <w:rPr>
          <w:b/>
        </w:rPr>
      </w:pPr>
      <w:r w:rsidRPr="009A46D7">
        <w:rPr>
          <w:b/>
        </w:rPr>
        <w:t>1. Công chứ</w:t>
      </w:r>
      <w:r w:rsidR="00563E9B">
        <w:rPr>
          <w:b/>
        </w:rPr>
        <w:t>c Văn phòng -</w:t>
      </w:r>
      <w:r w:rsidRPr="009A46D7">
        <w:rPr>
          <w:b/>
        </w:rPr>
        <w:t xml:space="preserve"> Thống kê</w:t>
      </w:r>
    </w:p>
    <w:p w14:paraId="1E11D641" w14:textId="662D6866" w:rsidR="009A46D7" w:rsidRDefault="009A46D7" w:rsidP="004621A6">
      <w:pPr>
        <w:widowControl w:val="0"/>
        <w:spacing w:after="0" w:line="360" w:lineRule="exact"/>
        <w:ind w:firstLine="567"/>
        <w:jc w:val="both"/>
      </w:pPr>
      <w:r>
        <w:t>- Theo dõi việc thực hiệ</w:t>
      </w:r>
      <w:r w:rsidR="00563E9B">
        <w:t>n K</w:t>
      </w:r>
      <w:r>
        <w:t xml:space="preserve">ế hoạch tổ chức lấy ý kiến. </w:t>
      </w:r>
    </w:p>
    <w:p w14:paraId="0B9CF078" w14:textId="77777777" w:rsidR="009A46D7" w:rsidRDefault="009A46D7" w:rsidP="004621A6">
      <w:pPr>
        <w:widowControl w:val="0"/>
        <w:spacing w:after="0" w:line="360" w:lineRule="exact"/>
        <w:ind w:firstLine="567"/>
        <w:jc w:val="both"/>
      </w:pPr>
      <w:r>
        <w:t xml:space="preserve">- Tham mưu văn bản công khai, kết thúc công khai Kế hoạch này và dự thảo Quy chế thực hiện dân chủ theo tiến độ kế hoạch đề ra. </w:t>
      </w:r>
    </w:p>
    <w:p w14:paraId="44EC29DD" w14:textId="6C6DA2A2" w:rsidR="009A46D7" w:rsidRDefault="009A46D7" w:rsidP="004621A6">
      <w:pPr>
        <w:widowControl w:val="0"/>
        <w:spacing w:after="0" w:line="360" w:lineRule="exact"/>
        <w:ind w:firstLine="567"/>
        <w:jc w:val="both"/>
      </w:pPr>
      <w:r>
        <w:t xml:space="preserve">- Tổng hợp kết quả lấy ý kiến của cộng đồng khu dân cư trên địa bàn xã. </w:t>
      </w:r>
    </w:p>
    <w:p w14:paraId="7CE176D2" w14:textId="786CF2E9" w:rsidR="00563E9B" w:rsidRPr="00EF7AA0" w:rsidRDefault="009A46D7" w:rsidP="004621A6">
      <w:pPr>
        <w:widowControl w:val="0"/>
        <w:spacing w:after="0" w:line="360" w:lineRule="exact"/>
        <w:ind w:firstLine="567"/>
        <w:jc w:val="both"/>
      </w:pPr>
      <w:r>
        <w:t xml:space="preserve">- Đề xuất dự trù kinh phí thực hiện kế hoạch lấy ý kiến. </w:t>
      </w:r>
    </w:p>
    <w:p w14:paraId="40C0CD4A" w14:textId="091783F1" w:rsidR="009A46D7" w:rsidRPr="009A46D7" w:rsidRDefault="009A46D7" w:rsidP="004621A6">
      <w:pPr>
        <w:widowControl w:val="0"/>
        <w:spacing w:after="0" w:line="360" w:lineRule="exact"/>
        <w:ind w:firstLine="567"/>
        <w:jc w:val="both"/>
        <w:rPr>
          <w:b/>
        </w:rPr>
      </w:pPr>
      <w:r w:rsidRPr="009A46D7">
        <w:rPr>
          <w:b/>
        </w:rPr>
        <w:t>2. Công chứ</w:t>
      </w:r>
      <w:r w:rsidR="00563E9B">
        <w:rPr>
          <w:b/>
        </w:rPr>
        <w:t>c Tư pháp -</w:t>
      </w:r>
      <w:r w:rsidRPr="009A46D7">
        <w:rPr>
          <w:b/>
        </w:rPr>
        <w:t xml:space="preserve"> Hộ tịch </w:t>
      </w:r>
    </w:p>
    <w:p w14:paraId="0C4A3511" w14:textId="101B69BF" w:rsidR="009A46D7" w:rsidRDefault="009A46D7" w:rsidP="004621A6">
      <w:pPr>
        <w:widowControl w:val="0"/>
        <w:spacing w:after="0" w:line="360" w:lineRule="exact"/>
        <w:ind w:firstLine="567"/>
        <w:jc w:val="both"/>
      </w:pPr>
      <w:r>
        <w:t>Phối hợp với công chứ</w:t>
      </w:r>
      <w:r w:rsidR="00563E9B">
        <w:t>c Văn phòng -</w:t>
      </w:r>
      <w:r>
        <w:t xml:space="preserve"> Thống kê trong việc tổ chức lấy ý kiến Nhân dân đảm bảo kế hoạch đề ra. </w:t>
      </w:r>
    </w:p>
    <w:p w14:paraId="3C0BCF26" w14:textId="18584334" w:rsidR="009A46D7" w:rsidRPr="009A46D7" w:rsidRDefault="009A46D7" w:rsidP="004621A6">
      <w:pPr>
        <w:widowControl w:val="0"/>
        <w:spacing w:after="0" w:line="360" w:lineRule="exact"/>
        <w:ind w:firstLine="567"/>
        <w:jc w:val="both"/>
        <w:rPr>
          <w:b/>
        </w:rPr>
      </w:pPr>
      <w:r w:rsidRPr="009A46D7">
        <w:rPr>
          <w:b/>
        </w:rPr>
        <w:t>3. Công chứ</w:t>
      </w:r>
      <w:r w:rsidR="00563E9B">
        <w:rPr>
          <w:b/>
        </w:rPr>
        <w:t>c Văn hóa -</w:t>
      </w:r>
      <w:r w:rsidRPr="009A46D7">
        <w:rPr>
          <w:b/>
        </w:rPr>
        <w:t xml:space="preserve"> Xã hội </w:t>
      </w:r>
    </w:p>
    <w:p w14:paraId="32F468B6" w14:textId="01609A8A" w:rsidR="009A46D7" w:rsidRDefault="009A46D7" w:rsidP="004621A6">
      <w:pPr>
        <w:widowControl w:val="0"/>
        <w:spacing w:after="0" w:line="360" w:lineRule="exact"/>
        <w:ind w:firstLine="567"/>
        <w:jc w:val="both"/>
      </w:pPr>
      <w:r>
        <w:t>- Phối hợp với công chứ</w:t>
      </w:r>
      <w:r w:rsidR="00563E9B">
        <w:t>c Văn phòng -</w:t>
      </w:r>
      <w:r>
        <w:t xml:space="preserve"> Thống kê trong việc thực hiện đảm bả</w:t>
      </w:r>
      <w:r w:rsidR="00E92B56">
        <w:t>o K</w:t>
      </w:r>
      <w:r>
        <w:t xml:space="preserve">ế hoạch này. </w:t>
      </w:r>
    </w:p>
    <w:p w14:paraId="567B04A2" w14:textId="46EEE3F4" w:rsidR="009A46D7" w:rsidRDefault="009A46D7" w:rsidP="004621A6">
      <w:pPr>
        <w:widowControl w:val="0"/>
        <w:spacing w:after="0" w:line="360" w:lineRule="exact"/>
        <w:ind w:firstLine="567"/>
        <w:jc w:val="both"/>
      </w:pPr>
      <w:r>
        <w:t>- Thực hiện tuyên truyền Kế hoạch tổ chức lấy ý kiến Nhân dân; đăng nộ</w:t>
      </w:r>
      <w:r w:rsidR="00E92B56">
        <w:t>i dung d</w:t>
      </w:r>
      <w:r>
        <w:t>ự thả</w:t>
      </w:r>
      <w:r w:rsidR="00E92B56">
        <w:t>o Q</w:t>
      </w:r>
      <w:r>
        <w:t>uy chế dân chủ cơ sở t</w:t>
      </w:r>
      <w:r w:rsidR="00757A95">
        <w:t>rên</w:t>
      </w:r>
      <w:r>
        <w:t xml:space="preserve"> Trang thông tin điện tử</w:t>
      </w:r>
      <w:r w:rsidR="00757A95">
        <w:t xml:space="preserve"> xã</w:t>
      </w:r>
      <w:r>
        <w:t>; phát tin bài trên hệ thống Đài truyề</w:t>
      </w:r>
      <w:r w:rsidR="0071613F">
        <w:t>n thanh</w:t>
      </w:r>
      <w:r>
        <w:t xml:space="preserve"> xã; niêm yết tạ</w:t>
      </w:r>
      <w:r w:rsidR="00757A95">
        <w:t>i nhà văn hóa</w:t>
      </w:r>
      <w:r>
        <w:t xml:space="preserve"> các thôn. </w:t>
      </w:r>
    </w:p>
    <w:p w14:paraId="67265E01" w14:textId="63C09E6F" w:rsidR="009A46D7" w:rsidRDefault="009A46D7" w:rsidP="004621A6">
      <w:pPr>
        <w:widowControl w:val="0"/>
        <w:spacing w:after="0" w:line="360" w:lineRule="exact"/>
        <w:ind w:firstLine="567"/>
        <w:jc w:val="both"/>
      </w:pPr>
      <w:r>
        <w:t>- Triể</w:t>
      </w:r>
      <w:r w:rsidR="00757A95">
        <w:t>n khai K</w:t>
      </w:r>
      <w:r>
        <w:t xml:space="preserve">ế hoạch và dự thảo đến các Tổ công nghệ số cộng đồng của các thôn để Nhân dân được biết và tham gia góp ý. </w:t>
      </w:r>
    </w:p>
    <w:p w14:paraId="2AF5771C" w14:textId="77777777" w:rsidR="009A46D7" w:rsidRDefault="009A46D7" w:rsidP="004621A6">
      <w:pPr>
        <w:widowControl w:val="0"/>
        <w:spacing w:after="0" w:line="360" w:lineRule="exact"/>
        <w:ind w:firstLine="567"/>
        <w:jc w:val="both"/>
      </w:pPr>
      <w:r>
        <w:t xml:space="preserve">- Tạo mã QR-CODE dự thảo Quy chế dân chủ cơ sở để thuận tiện cho Nhân dân trong việc tiếp cận dự thảo. </w:t>
      </w:r>
    </w:p>
    <w:p w14:paraId="670E0584" w14:textId="6DF6AA70" w:rsidR="009A46D7" w:rsidRDefault="009A46D7" w:rsidP="004621A6">
      <w:pPr>
        <w:widowControl w:val="0"/>
        <w:spacing w:after="0" w:line="360" w:lineRule="exact"/>
        <w:ind w:firstLine="567"/>
        <w:jc w:val="both"/>
      </w:pPr>
      <w:r>
        <w:lastRenderedPageBreak/>
        <w:t xml:space="preserve">Thời gian thực hiện: Liên tục trong thời gian thực hiện theo kế hoạch. </w:t>
      </w:r>
    </w:p>
    <w:p w14:paraId="530D96C6" w14:textId="34A7CC0C" w:rsidR="009A46D7" w:rsidRPr="009A46D7" w:rsidRDefault="009A46D7" w:rsidP="004621A6">
      <w:pPr>
        <w:widowControl w:val="0"/>
        <w:spacing w:after="0" w:line="360" w:lineRule="exact"/>
        <w:ind w:firstLine="567"/>
        <w:jc w:val="both"/>
        <w:rPr>
          <w:b/>
        </w:rPr>
      </w:pPr>
      <w:r w:rsidRPr="009A46D7">
        <w:rPr>
          <w:b/>
        </w:rPr>
        <w:t>4. Công chứ</w:t>
      </w:r>
      <w:r w:rsidR="00E92B56">
        <w:rPr>
          <w:b/>
        </w:rPr>
        <w:t>c Tài chính -</w:t>
      </w:r>
      <w:r w:rsidRPr="009A46D7">
        <w:rPr>
          <w:b/>
        </w:rPr>
        <w:t xml:space="preserve"> Kế toán</w:t>
      </w:r>
    </w:p>
    <w:p w14:paraId="23FC7350" w14:textId="1852AD2E" w:rsidR="009A46D7" w:rsidRPr="002A5275" w:rsidRDefault="009A46D7" w:rsidP="004621A6">
      <w:pPr>
        <w:widowControl w:val="0"/>
        <w:spacing w:after="0" w:line="360" w:lineRule="exact"/>
        <w:ind w:firstLine="567"/>
        <w:jc w:val="both"/>
        <w:rPr>
          <w:spacing w:val="4"/>
        </w:rPr>
      </w:pPr>
      <w:r w:rsidRPr="002A5275">
        <w:rPr>
          <w:spacing w:val="4"/>
        </w:rPr>
        <w:t>Tham mưu bố trí kinh phí thực hiện việc lấy ý kiến cộng đồng khu dân cư đối với dự thảo Quy chế thực hiện Luậ</w:t>
      </w:r>
      <w:r w:rsidR="00E92B56" w:rsidRPr="002A5275">
        <w:rPr>
          <w:spacing w:val="4"/>
        </w:rPr>
        <w:t>t D</w:t>
      </w:r>
      <w:r w:rsidRPr="002A5275">
        <w:rPr>
          <w:spacing w:val="4"/>
        </w:rPr>
        <w:t xml:space="preserve">ân chủ cơ sở tại các thôn trên địa bàn xã. </w:t>
      </w:r>
    </w:p>
    <w:p w14:paraId="0E7979A3" w14:textId="751CDD02" w:rsidR="009A46D7" w:rsidRPr="009A46D7" w:rsidRDefault="009A46D7" w:rsidP="004621A6">
      <w:pPr>
        <w:widowControl w:val="0"/>
        <w:spacing w:after="0" w:line="360" w:lineRule="exact"/>
        <w:ind w:firstLine="567"/>
        <w:jc w:val="both"/>
        <w:rPr>
          <w:b/>
        </w:rPr>
      </w:pPr>
      <w:r w:rsidRPr="009A46D7">
        <w:rPr>
          <w:b/>
        </w:rPr>
        <w:t>5. Trưở</w:t>
      </w:r>
      <w:r w:rsidR="003337D3">
        <w:rPr>
          <w:b/>
        </w:rPr>
        <w:t>ng</w:t>
      </w:r>
      <w:r w:rsidRPr="009A46D7">
        <w:rPr>
          <w:b/>
        </w:rPr>
        <w:t xml:space="preserve"> các thôn</w:t>
      </w:r>
      <w:r w:rsidR="003337D3">
        <w:rPr>
          <w:b/>
        </w:rPr>
        <w:t xml:space="preserve"> trong xã</w:t>
      </w:r>
    </w:p>
    <w:p w14:paraId="5EC61877" w14:textId="78F56E78" w:rsidR="009A46D7" w:rsidRDefault="00BA4C87" w:rsidP="004621A6">
      <w:pPr>
        <w:widowControl w:val="0"/>
        <w:spacing w:after="0" w:line="360" w:lineRule="exact"/>
        <w:ind w:firstLine="567"/>
        <w:jc w:val="both"/>
      </w:pPr>
      <w:r>
        <w:t>P</w:t>
      </w:r>
      <w:r w:rsidR="009A46D7">
        <w:t>hối hợp với Trưởng ban Công tác Mặt trận</w:t>
      </w:r>
      <w:r>
        <w:t xml:space="preserve"> thôn</w:t>
      </w:r>
      <w:r w:rsidR="009A46D7">
        <w:t xml:space="preserve"> báo cáo Chi bộ</w:t>
      </w:r>
      <w:r>
        <w:t xml:space="preserve"> thôn</w:t>
      </w:r>
      <w:r w:rsidR="009A46D7">
        <w:t xml:space="preserve"> ngày tổ chức hội nghị lấy ý kiến Nhân dân đối với dự thảo Quy chế thực hiện dân chủ cơ sở. </w:t>
      </w:r>
    </w:p>
    <w:p w14:paraId="724203C3" w14:textId="25D8E731" w:rsidR="009A46D7" w:rsidRDefault="009A46D7" w:rsidP="004621A6">
      <w:pPr>
        <w:widowControl w:val="0"/>
        <w:spacing w:after="0" w:line="360" w:lineRule="exact"/>
        <w:ind w:firstLine="567"/>
        <w:jc w:val="both"/>
      </w:pPr>
      <w:r>
        <w:t>Niêm yế</w:t>
      </w:r>
      <w:r w:rsidR="003337D3">
        <w:t>t K</w:t>
      </w:r>
      <w:r>
        <w:t xml:space="preserve">ế hoạch này và dự thảo quy chế dân chủ tại </w:t>
      </w:r>
      <w:r w:rsidR="00C327F7">
        <w:t>Nhà văn hoá thôn</w:t>
      </w:r>
      <w:r>
        <w:t xml:space="preserve"> để</w:t>
      </w:r>
      <w:r w:rsidR="003337D3">
        <w:t xml:space="preserve"> N</w:t>
      </w:r>
      <w:r>
        <w:t>hân dân theo dõi. Trong quá trình thực hiện</w:t>
      </w:r>
      <w:r w:rsidR="00FB78EE">
        <w:t xml:space="preserve"> kịp thời báo cáo</w:t>
      </w:r>
      <w:r>
        <w:t xml:space="preserve"> UBND </w:t>
      </w:r>
      <w:r w:rsidR="00C327F7">
        <w:t xml:space="preserve">xã </w:t>
      </w:r>
      <w:r w:rsidR="00FB78EE">
        <w:t>và UBMTTQ xã những</w:t>
      </w:r>
      <w:r>
        <w:t xml:space="preserve"> vướng mắc, khó khăn (nếu có) để được hướng dẫn, hỗ trợ kịp thời. </w:t>
      </w:r>
    </w:p>
    <w:p w14:paraId="1AC15C5C" w14:textId="78E295C8" w:rsidR="009A46D7" w:rsidRPr="00C327F7" w:rsidRDefault="00FB78EE" w:rsidP="004621A6">
      <w:pPr>
        <w:widowControl w:val="0"/>
        <w:spacing w:after="0" w:line="360" w:lineRule="exact"/>
        <w:ind w:firstLine="567"/>
        <w:jc w:val="both"/>
        <w:rPr>
          <w:b/>
        </w:rPr>
      </w:pPr>
      <w:r>
        <w:rPr>
          <w:b/>
        </w:rPr>
        <w:t xml:space="preserve">6. </w:t>
      </w:r>
      <w:r w:rsidR="00993E81">
        <w:rPr>
          <w:b/>
        </w:rPr>
        <w:t xml:space="preserve">Đề nghị </w:t>
      </w:r>
      <w:r>
        <w:rPr>
          <w:b/>
        </w:rPr>
        <w:t>UBMTTQ</w:t>
      </w:r>
      <w:r w:rsidR="009A46D7" w:rsidRPr="00C327F7">
        <w:rPr>
          <w:b/>
        </w:rPr>
        <w:t xml:space="preserve"> và các tổ chức chính trị - xã hội</w:t>
      </w:r>
      <w:r>
        <w:rPr>
          <w:b/>
        </w:rPr>
        <w:t xml:space="preserve"> xã</w:t>
      </w:r>
    </w:p>
    <w:p w14:paraId="6BE19266" w14:textId="28A7D289" w:rsidR="009A46D7" w:rsidRDefault="009A46D7" w:rsidP="004621A6">
      <w:pPr>
        <w:widowControl w:val="0"/>
        <w:spacing w:after="0" w:line="360" w:lineRule="exact"/>
        <w:ind w:firstLine="567"/>
        <w:jc w:val="both"/>
      </w:pPr>
      <w:r>
        <w:t xml:space="preserve">Phối hợp với UBND và các tổ chức chính trị - xã hội </w:t>
      </w:r>
      <w:r w:rsidR="00C327F7">
        <w:t>xã</w:t>
      </w:r>
      <w:r>
        <w:t xml:space="preserve"> trong việc thực hiệ</w:t>
      </w:r>
      <w:r w:rsidR="00FB78EE">
        <w:t>n K</w:t>
      </w:r>
      <w:r>
        <w:t>ế hoạch tổ chức lấy ý kiến Nhân dân trên địa bàn; trực tiếp hướng dẫn, thực hiện việc tổ chức lấy kiến Nhân dân theo quy định của pháp luật. Thực hiện giám sát việc lập và tổ chức thực hiệ</w:t>
      </w:r>
      <w:r w:rsidR="00FB78EE">
        <w:t>n K</w:t>
      </w:r>
      <w:r>
        <w:t xml:space="preserve">ế hoạch tổ chức lấy ý kiến Nhân dân trên địa bàn. </w:t>
      </w:r>
    </w:p>
    <w:p w14:paraId="7BA86BD6" w14:textId="1548CB15" w:rsidR="00FB78EE" w:rsidRDefault="009A46D7" w:rsidP="004621A6">
      <w:pPr>
        <w:widowControl w:val="0"/>
        <w:spacing w:after="0" w:line="360" w:lineRule="exact"/>
        <w:ind w:firstLine="567"/>
        <w:jc w:val="both"/>
      </w:pPr>
      <w:r>
        <w:t>Tuyên truyền, vận động Nhân dân trong việc triể</w:t>
      </w:r>
      <w:r w:rsidR="00FB78EE">
        <w:t>n khai K</w:t>
      </w:r>
      <w:r>
        <w:t xml:space="preserve">ế hoạch lấy ý kiến, dự thảo Quy chế dân chủ và tham gia cuộc họp lấy ý kiến dự thảo Quy chế dân chủ. </w:t>
      </w:r>
    </w:p>
    <w:p w14:paraId="6CBE9353" w14:textId="6F610E1C" w:rsidR="00AB56E4" w:rsidRDefault="00FB78EE" w:rsidP="004621A6">
      <w:pPr>
        <w:widowControl w:val="0"/>
        <w:spacing w:after="0" w:line="360" w:lineRule="exact"/>
        <w:ind w:firstLine="567"/>
        <w:jc w:val="both"/>
      </w:pPr>
      <w:r>
        <w:t>Trên đây là K</w:t>
      </w:r>
      <w:r w:rsidR="009A46D7">
        <w:t xml:space="preserve">ế hoạch tổ chức lấy ý kiến Nhân dân đối với dự thảo Quy chế dân chủ ở cơ sở trên địa bàn </w:t>
      </w:r>
      <w:r w:rsidR="00C327F7">
        <w:t>xã</w:t>
      </w:r>
      <w:r w:rsidR="00C46D0D">
        <w:t xml:space="preserve"> </w:t>
      </w:r>
      <w:r w:rsidR="004621A6">
        <w:t>Hương Gián</w:t>
      </w:r>
      <w:r w:rsidR="00C46D0D">
        <w:t xml:space="preserve">, </w:t>
      </w:r>
      <w:r w:rsidR="002E5D6F">
        <w:t xml:space="preserve">Chủ tịch </w:t>
      </w:r>
      <w:r w:rsidR="00C46D0D">
        <w:t xml:space="preserve">UBND xã yêu cầu các đơn vị, </w:t>
      </w:r>
      <w:r w:rsidR="00FF72C3">
        <w:t>trưởng</w:t>
      </w:r>
      <w:r w:rsidR="00C46D0D">
        <w:t xml:space="preserve"> các thôn</w:t>
      </w:r>
      <w:r w:rsidR="00033AAA">
        <w:t xml:space="preserve"> và các công chức chuyên môn có liên quan nghiêm túc</w:t>
      </w:r>
      <w:r w:rsidR="001B5AF1">
        <w:t xml:space="preserve"> triển khai thực hiện có</w:t>
      </w:r>
      <w:r w:rsidR="00033AAA">
        <w:t xml:space="preserve"> hiệu quả</w:t>
      </w:r>
      <w:r w:rsidR="009A46D7">
        <w:t>./.</w:t>
      </w:r>
    </w:p>
    <w:p w14:paraId="634E22BD" w14:textId="77777777" w:rsidR="00C93718" w:rsidRPr="00E0042E" w:rsidRDefault="00C93718" w:rsidP="0016783D">
      <w:pPr>
        <w:widowControl w:val="0"/>
        <w:spacing w:before="120" w:after="0" w:line="240" w:lineRule="auto"/>
        <w:ind w:firstLine="567"/>
        <w:jc w:val="both"/>
      </w:pPr>
    </w:p>
    <w:tbl>
      <w:tblPr>
        <w:tblW w:w="0" w:type="auto"/>
        <w:tblLook w:val="01E0" w:firstRow="1" w:lastRow="1" w:firstColumn="1" w:lastColumn="1" w:noHBand="0" w:noVBand="0"/>
      </w:tblPr>
      <w:tblGrid>
        <w:gridCol w:w="4644"/>
        <w:gridCol w:w="4536"/>
      </w:tblGrid>
      <w:tr w:rsidR="00712A14" w:rsidRPr="00712A14" w14:paraId="66828580" w14:textId="77777777" w:rsidTr="00AE3F2A">
        <w:tc>
          <w:tcPr>
            <w:tcW w:w="4644" w:type="dxa"/>
            <w:shd w:val="clear" w:color="auto" w:fill="auto"/>
          </w:tcPr>
          <w:p w14:paraId="64040020" w14:textId="77777777" w:rsidR="002339F3" w:rsidRPr="00712A14" w:rsidRDefault="002339F3" w:rsidP="002339F3">
            <w:pPr>
              <w:spacing w:after="0" w:line="240" w:lineRule="auto"/>
              <w:rPr>
                <w:rFonts w:eastAsia="Times New Roman" w:cs="Times New Roman"/>
                <w:b/>
                <w:i/>
                <w:color w:val="000000" w:themeColor="text1"/>
                <w:sz w:val="24"/>
                <w:szCs w:val="24"/>
                <w:lang w:val="vi-VN" w:eastAsia="vi-VN"/>
              </w:rPr>
            </w:pPr>
            <w:r w:rsidRPr="00712A14">
              <w:rPr>
                <w:rFonts w:eastAsia="Times New Roman" w:cs="Times New Roman"/>
                <w:b/>
                <w:i/>
                <w:color w:val="000000" w:themeColor="text1"/>
                <w:sz w:val="24"/>
                <w:szCs w:val="24"/>
                <w:lang w:val="vi-VN" w:eastAsia="vi-VN"/>
              </w:rPr>
              <w:t>Nơi nhận:</w:t>
            </w:r>
          </w:p>
          <w:p w14:paraId="7D7A7535" w14:textId="14F42B4B" w:rsidR="00A8244B" w:rsidRPr="00E43E66" w:rsidRDefault="002339F3" w:rsidP="002339F3">
            <w:pPr>
              <w:spacing w:after="0" w:line="240" w:lineRule="auto"/>
              <w:rPr>
                <w:rFonts w:eastAsia="Times New Roman" w:cs="Times New Roman"/>
                <w:color w:val="000000" w:themeColor="text1"/>
                <w:sz w:val="22"/>
                <w:lang w:eastAsia="vi-VN"/>
              </w:rPr>
            </w:pPr>
            <w:r w:rsidRPr="00E43E66">
              <w:rPr>
                <w:rFonts w:eastAsia="Times New Roman" w:cs="Times New Roman"/>
                <w:color w:val="000000" w:themeColor="text1"/>
                <w:sz w:val="22"/>
                <w:lang w:val="vi-VN" w:eastAsia="vi-VN"/>
              </w:rPr>
              <w:t xml:space="preserve">- </w:t>
            </w:r>
            <w:r w:rsidR="00A8244B" w:rsidRPr="00E43E66">
              <w:rPr>
                <w:rFonts w:eastAsia="Times New Roman" w:cs="Times New Roman"/>
                <w:color w:val="000000" w:themeColor="text1"/>
                <w:sz w:val="22"/>
                <w:lang w:eastAsia="vi-VN"/>
              </w:rPr>
              <w:t>UBND huyện</w:t>
            </w:r>
            <w:r w:rsidR="00736174">
              <w:rPr>
                <w:rFonts w:eastAsia="Times New Roman" w:cs="Times New Roman"/>
                <w:color w:val="000000" w:themeColor="text1"/>
                <w:sz w:val="22"/>
                <w:lang w:eastAsia="vi-VN"/>
              </w:rPr>
              <w:t xml:space="preserve"> (b/c)</w:t>
            </w:r>
            <w:r w:rsidR="00A8244B" w:rsidRPr="00E43E66">
              <w:rPr>
                <w:rFonts w:eastAsia="Times New Roman" w:cs="Times New Roman"/>
                <w:color w:val="000000" w:themeColor="text1"/>
                <w:sz w:val="22"/>
                <w:lang w:eastAsia="vi-VN"/>
              </w:rPr>
              <w:t>;</w:t>
            </w:r>
          </w:p>
          <w:p w14:paraId="0F4CE892" w14:textId="77777777" w:rsidR="00FF72C3" w:rsidRDefault="00A8244B" w:rsidP="002339F3">
            <w:pPr>
              <w:spacing w:after="0" w:line="240" w:lineRule="auto"/>
              <w:rPr>
                <w:rFonts w:eastAsia="Times New Roman" w:cs="Times New Roman"/>
                <w:color w:val="000000" w:themeColor="text1"/>
                <w:sz w:val="22"/>
                <w:lang w:eastAsia="vi-VN"/>
              </w:rPr>
            </w:pPr>
            <w:r w:rsidRPr="00E43E66">
              <w:rPr>
                <w:rFonts w:eastAsia="Times New Roman" w:cs="Times New Roman"/>
                <w:color w:val="000000" w:themeColor="text1"/>
                <w:sz w:val="22"/>
                <w:lang w:eastAsia="vi-VN"/>
              </w:rPr>
              <w:t xml:space="preserve">- Phòng Nội vụ; </w:t>
            </w:r>
          </w:p>
          <w:p w14:paraId="0885AA43" w14:textId="612CA2F6" w:rsidR="002339F3" w:rsidRPr="00E43E66" w:rsidRDefault="00FF72C3" w:rsidP="002339F3">
            <w:pPr>
              <w:spacing w:after="0" w:line="240" w:lineRule="auto"/>
              <w:rPr>
                <w:rFonts w:eastAsia="Times New Roman" w:cs="Times New Roman"/>
                <w:color w:val="000000" w:themeColor="text1"/>
                <w:sz w:val="22"/>
                <w:lang w:val="vi-VN" w:eastAsia="vi-VN"/>
              </w:rPr>
            </w:pPr>
            <w:r>
              <w:rPr>
                <w:rFonts w:eastAsia="Times New Roman" w:cs="Times New Roman"/>
                <w:color w:val="000000" w:themeColor="text1"/>
                <w:sz w:val="22"/>
                <w:lang w:eastAsia="vi-VN"/>
              </w:rPr>
              <w:t xml:space="preserve">- </w:t>
            </w:r>
            <w:r w:rsidR="00A8244B" w:rsidRPr="00E43E66">
              <w:rPr>
                <w:rFonts w:eastAsia="Times New Roman" w:cs="Times New Roman"/>
                <w:color w:val="000000" w:themeColor="text1"/>
                <w:sz w:val="22"/>
                <w:lang w:eastAsia="vi-VN"/>
              </w:rPr>
              <w:t xml:space="preserve">VP </w:t>
            </w:r>
            <w:r>
              <w:rPr>
                <w:rFonts w:eastAsia="Times New Roman" w:cs="Times New Roman"/>
                <w:color w:val="000000" w:themeColor="text1"/>
                <w:sz w:val="22"/>
                <w:lang w:eastAsia="vi-VN"/>
              </w:rPr>
              <w:t>HĐND&amp;</w:t>
            </w:r>
            <w:r w:rsidR="00A8244B" w:rsidRPr="00E43E66">
              <w:rPr>
                <w:rFonts w:eastAsia="Times New Roman" w:cs="Times New Roman"/>
                <w:color w:val="000000" w:themeColor="text1"/>
                <w:sz w:val="22"/>
                <w:lang w:eastAsia="vi-VN"/>
              </w:rPr>
              <w:t>UBND huyện;</w:t>
            </w:r>
          </w:p>
          <w:p w14:paraId="0AE18FA1" w14:textId="1AAA81CA" w:rsidR="002339F3" w:rsidRPr="00E43E66" w:rsidRDefault="002339F3" w:rsidP="002339F3">
            <w:pPr>
              <w:spacing w:after="0" w:line="240" w:lineRule="auto"/>
              <w:rPr>
                <w:rFonts w:eastAsia="Times New Roman" w:cs="Times New Roman"/>
                <w:color w:val="000000" w:themeColor="text1"/>
                <w:sz w:val="22"/>
                <w:lang w:val="vi-VN" w:eastAsia="vi-VN"/>
              </w:rPr>
            </w:pPr>
            <w:r w:rsidRPr="00E43E66">
              <w:rPr>
                <w:rFonts w:eastAsia="Times New Roman" w:cs="Times New Roman"/>
                <w:color w:val="000000" w:themeColor="text1"/>
                <w:sz w:val="22"/>
                <w:lang w:val="vi-VN" w:eastAsia="vi-VN"/>
              </w:rPr>
              <w:t xml:space="preserve">- TT Đảng ủy, HĐND </w:t>
            </w:r>
            <w:r w:rsidR="00AB56E4" w:rsidRPr="00E43E66">
              <w:rPr>
                <w:rFonts w:eastAsia="Times New Roman" w:cs="Times New Roman"/>
                <w:color w:val="000000" w:themeColor="text1"/>
                <w:sz w:val="22"/>
                <w:lang w:val="vi-VN" w:eastAsia="vi-VN"/>
              </w:rPr>
              <w:t>xã</w:t>
            </w:r>
            <w:r w:rsidRPr="00E43E66">
              <w:rPr>
                <w:rFonts w:eastAsia="Times New Roman" w:cs="Times New Roman"/>
                <w:color w:val="000000" w:themeColor="text1"/>
                <w:sz w:val="22"/>
                <w:lang w:val="vi-VN" w:eastAsia="vi-VN"/>
              </w:rPr>
              <w:t>;</w:t>
            </w:r>
          </w:p>
          <w:p w14:paraId="0A4FCB50" w14:textId="2EF34904" w:rsidR="002339F3" w:rsidRPr="00E43E66" w:rsidRDefault="002339F3" w:rsidP="002339F3">
            <w:pPr>
              <w:spacing w:after="0" w:line="240" w:lineRule="auto"/>
              <w:rPr>
                <w:rFonts w:eastAsia="Times New Roman" w:cs="Times New Roman"/>
                <w:color w:val="000000" w:themeColor="text1"/>
                <w:sz w:val="22"/>
                <w:lang w:val="vi-VN" w:eastAsia="vi-VN"/>
              </w:rPr>
            </w:pPr>
            <w:r w:rsidRPr="00E43E66">
              <w:rPr>
                <w:rFonts w:eastAsia="Times New Roman" w:cs="Times New Roman"/>
                <w:color w:val="000000" w:themeColor="text1"/>
                <w:sz w:val="22"/>
                <w:lang w:val="vi-VN" w:eastAsia="vi-VN"/>
              </w:rPr>
              <w:t xml:space="preserve">- </w:t>
            </w:r>
            <w:r w:rsidR="001B5AF1">
              <w:rPr>
                <w:rFonts w:eastAsia="Times New Roman" w:cs="Times New Roman"/>
                <w:color w:val="000000" w:themeColor="text1"/>
                <w:sz w:val="22"/>
                <w:lang w:eastAsia="vi-VN"/>
              </w:rPr>
              <w:t>UB</w:t>
            </w:r>
            <w:r w:rsidRPr="00E43E66">
              <w:rPr>
                <w:rFonts w:eastAsia="Times New Roman" w:cs="Times New Roman"/>
                <w:color w:val="000000" w:themeColor="text1"/>
                <w:sz w:val="22"/>
                <w:lang w:val="vi-VN" w:eastAsia="vi-VN"/>
              </w:rPr>
              <w:t>MTTQ, các ngành</w:t>
            </w:r>
            <w:r w:rsidR="001B5AF1">
              <w:rPr>
                <w:rFonts w:eastAsia="Times New Roman" w:cs="Times New Roman"/>
                <w:color w:val="000000" w:themeColor="text1"/>
                <w:sz w:val="22"/>
                <w:lang w:eastAsia="vi-VN"/>
              </w:rPr>
              <w:t>,</w:t>
            </w:r>
            <w:r w:rsidRPr="00E43E66">
              <w:rPr>
                <w:rFonts w:eastAsia="Times New Roman" w:cs="Times New Roman"/>
                <w:color w:val="000000" w:themeColor="text1"/>
                <w:sz w:val="22"/>
                <w:lang w:val="vi-VN" w:eastAsia="vi-VN"/>
              </w:rPr>
              <w:t xml:space="preserve"> đoàn thể </w:t>
            </w:r>
            <w:r w:rsidR="00AB56E4" w:rsidRPr="00E43E66">
              <w:rPr>
                <w:rFonts w:eastAsia="Times New Roman" w:cs="Times New Roman"/>
                <w:color w:val="000000" w:themeColor="text1"/>
                <w:sz w:val="22"/>
                <w:lang w:val="vi-VN" w:eastAsia="vi-VN"/>
              </w:rPr>
              <w:t>xã</w:t>
            </w:r>
            <w:r w:rsidRPr="00E43E66">
              <w:rPr>
                <w:rFonts w:eastAsia="Times New Roman" w:cs="Times New Roman"/>
                <w:color w:val="000000" w:themeColor="text1"/>
                <w:sz w:val="22"/>
                <w:lang w:val="vi-VN" w:eastAsia="vi-VN"/>
              </w:rPr>
              <w:t>;</w:t>
            </w:r>
          </w:p>
          <w:p w14:paraId="3FD72E58" w14:textId="77777777" w:rsidR="0050155B" w:rsidRDefault="002339F3" w:rsidP="002339F3">
            <w:pPr>
              <w:spacing w:after="0" w:line="240" w:lineRule="auto"/>
              <w:rPr>
                <w:rFonts w:eastAsia="Times New Roman" w:cs="Times New Roman"/>
                <w:color w:val="000000" w:themeColor="text1"/>
                <w:sz w:val="22"/>
                <w:lang w:eastAsia="vi-VN"/>
              </w:rPr>
            </w:pPr>
            <w:r w:rsidRPr="00E43E66">
              <w:rPr>
                <w:rFonts w:eastAsia="Times New Roman" w:cs="Times New Roman"/>
                <w:color w:val="000000" w:themeColor="text1"/>
                <w:sz w:val="22"/>
                <w:lang w:val="vi-VN" w:eastAsia="vi-VN"/>
              </w:rPr>
              <w:t xml:space="preserve">- Thành viên BCĐ </w:t>
            </w:r>
            <w:r w:rsidR="00AB56E4" w:rsidRPr="00E43E66">
              <w:rPr>
                <w:rFonts w:eastAsia="Times New Roman" w:cs="Times New Roman"/>
                <w:color w:val="000000" w:themeColor="text1"/>
                <w:sz w:val="22"/>
                <w:lang w:val="vi-VN" w:eastAsia="vi-VN"/>
              </w:rPr>
              <w:t>xã</w:t>
            </w:r>
            <w:r w:rsidRPr="00E43E66">
              <w:rPr>
                <w:rFonts w:eastAsia="Times New Roman" w:cs="Times New Roman"/>
                <w:color w:val="000000" w:themeColor="text1"/>
                <w:sz w:val="22"/>
                <w:lang w:val="vi-VN" w:eastAsia="vi-VN"/>
              </w:rPr>
              <w:t>;</w:t>
            </w:r>
            <w:r w:rsidR="00D0752F" w:rsidRPr="00E43E66">
              <w:rPr>
                <w:rFonts w:eastAsia="Times New Roman" w:cs="Times New Roman"/>
                <w:color w:val="000000" w:themeColor="text1"/>
                <w:sz w:val="22"/>
                <w:lang w:eastAsia="vi-VN"/>
              </w:rPr>
              <w:t xml:space="preserve"> </w:t>
            </w:r>
          </w:p>
          <w:p w14:paraId="1C163AC7" w14:textId="0BECE77B" w:rsidR="00C35BAC" w:rsidRPr="00E43E66" w:rsidRDefault="00C35BAC" w:rsidP="002339F3">
            <w:pPr>
              <w:spacing w:after="0" w:line="240" w:lineRule="auto"/>
              <w:rPr>
                <w:rFonts w:eastAsia="Times New Roman" w:cs="Times New Roman"/>
                <w:color w:val="000000" w:themeColor="text1"/>
                <w:sz w:val="22"/>
                <w:lang w:eastAsia="vi-VN"/>
              </w:rPr>
            </w:pPr>
            <w:r>
              <w:rPr>
                <w:rFonts w:eastAsia="Times New Roman" w:cs="Times New Roman"/>
                <w:color w:val="000000" w:themeColor="text1"/>
                <w:sz w:val="22"/>
                <w:lang w:eastAsia="vi-VN"/>
              </w:rPr>
              <w:t>- Cán bộ, công chức xã;</w:t>
            </w:r>
          </w:p>
          <w:p w14:paraId="32377BE7" w14:textId="03826255" w:rsidR="002339F3" w:rsidRPr="00E43E66" w:rsidRDefault="001B5AF1" w:rsidP="002339F3">
            <w:pPr>
              <w:spacing w:after="0" w:line="240" w:lineRule="auto"/>
              <w:rPr>
                <w:rFonts w:eastAsia="Times New Roman" w:cs="Times New Roman"/>
                <w:color w:val="000000" w:themeColor="text1"/>
                <w:sz w:val="22"/>
                <w:lang w:eastAsia="vi-VN"/>
              </w:rPr>
            </w:pPr>
            <w:r>
              <w:rPr>
                <w:rFonts w:eastAsia="Times New Roman" w:cs="Times New Roman"/>
                <w:color w:val="000000" w:themeColor="text1"/>
                <w:sz w:val="22"/>
                <w:lang w:eastAsia="vi-VN"/>
              </w:rPr>
              <w:t>- Trưởng</w:t>
            </w:r>
            <w:r w:rsidR="0050155B" w:rsidRPr="00E43E66">
              <w:rPr>
                <w:rFonts w:eastAsia="Times New Roman" w:cs="Times New Roman"/>
                <w:color w:val="000000" w:themeColor="text1"/>
                <w:sz w:val="22"/>
                <w:lang w:eastAsia="vi-VN"/>
              </w:rPr>
              <w:t xml:space="preserve"> </w:t>
            </w:r>
            <w:r w:rsidR="009B0AE9" w:rsidRPr="00E43E66">
              <w:rPr>
                <w:rFonts w:eastAsia="Times New Roman" w:cs="Times New Roman"/>
                <w:color w:val="000000" w:themeColor="text1"/>
                <w:sz w:val="22"/>
                <w:lang w:eastAsia="vi-VN"/>
              </w:rPr>
              <w:t>các thôn</w:t>
            </w:r>
            <w:r w:rsidR="00D0752F" w:rsidRPr="00E43E66">
              <w:rPr>
                <w:rFonts w:eastAsia="Times New Roman" w:cs="Times New Roman"/>
                <w:color w:val="000000" w:themeColor="text1"/>
                <w:sz w:val="22"/>
                <w:lang w:eastAsia="vi-VN"/>
              </w:rPr>
              <w:t>;</w:t>
            </w:r>
          </w:p>
          <w:p w14:paraId="15991D78" w14:textId="055D252A" w:rsidR="002339F3" w:rsidRPr="001B5AF1" w:rsidRDefault="002339F3" w:rsidP="002339F3">
            <w:pPr>
              <w:spacing w:after="0" w:line="240" w:lineRule="auto"/>
              <w:rPr>
                <w:rFonts w:eastAsia="Times New Roman" w:cs="Times New Roman"/>
                <w:color w:val="000000" w:themeColor="text1"/>
                <w:sz w:val="22"/>
                <w:lang w:eastAsia="vi-VN"/>
              </w:rPr>
            </w:pPr>
            <w:r w:rsidRPr="00E43E66">
              <w:rPr>
                <w:rFonts w:eastAsia="Times New Roman" w:cs="Times New Roman"/>
                <w:color w:val="000000" w:themeColor="text1"/>
                <w:sz w:val="22"/>
                <w:lang w:val="vi-VN" w:eastAsia="vi-VN"/>
              </w:rPr>
              <w:t xml:space="preserve">- </w:t>
            </w:r>
            <w:r w:rsidR="00D0752F" w:rsidRPr="00E43E66">
              <w:rPr>
                <w:rFonts w:eastAsia="Times New Roman" w:cs="Times New Roman"/>
                <w:color w:val="000000" w:themeColor="text1"/>
                <w:sz w:val="22"/>
                <w:lang w:eastAsia="vi-VN"/>
              </w:rPr>
              <w:t>Lưu V</w:t>
            </w:r>
            <w:r w:rsidR="00FB6365" w:rsidRPr="00E43E66">
              <w:rPr>
                <w:rFonts w:eastAsia="Times New Roman" w:cs="Times New Roman"/>
                <w:color w:val="000000" w:themeColor="text1"/>
                <w:sz w:val="22"/>
                <w:lang w:eastAsia="vi-VN"/>
              </w:rPr>
              <w:t>T</w:t>
            </w:r>
            <w:r w:rsidR="001B5AF1">
              <w:rPr>
                <w:rFonts w:eastAsia="Times New Roman" w:cs="Times New Roman"/>
                <w:color w:val="000000" w:themeColor="text1"/>
                <w:sz w:val="22"/>
                <w:lang w:eastAsia="vi-VN"/>
              </w:rPr>
              <w:t>.</w:t>
            </w:r>
          </w:p>
          <w:p w14:paraId="2E0C4230" w14:textId="77777777" w:rsidR="002339F3" w:rsidRPr="00712A14" w:rsidRDefault="002339F3" w:rsidP="002339F3">
            <w:pPr>
              <w:spacing w:after="0" w:line="240" w:lineRule="auto"/>
              <w:rPr>
                <w:rFonts w:eastAsia="Times New Roman" w:cs="Times New Roman"/>
                <w:color w:val="000000" w:themeColor="text1"/>
                <w:szCs w:val="24"/>
                <w:lang w:val="vi-VN" w:eastAsia="vi-VN"/>
              </w:rPr>
            </w:pPr>
          </w:p>
        </w:tc>
        <w:tc>
          <w:tcPr>
            <w:tcW w:w="4536" w:type="dxa"/>
            <w:shd w:val="clear" w:color="auto" w:fill="auto"/>
          </w:tcPr>
          <w:p w14:paraId="2753EAC1" w14:textId="60E89BAF" w:rsidR="002339F3" w:rsidRPr="00712A14" w:rsidRDefault="002339F3" w:rsidP="002339F3">
            <w:pPr>
              <w:spacing w:after="0" w:line="240" w:lineRule="auto"/>
              <w:jc w:val="center"/>
              <w:rPr>
                <w:rFonts w:eastAsia="Times New Roman" w:cs="Times New Roman"/>
                <w:b/>
                <w:color w:val="000000" w:themeColor="text1"/>
                <w:szCs w:val="24"/>
                <w:lang w:eastAsia="vi-VN"/>
              </w:rPr>
            </w:pPr>
            <w:r w:rsidRPr="00712A14">
              <w:rPr>
                <w:rFonts w:eastAsia="Times New Roman" w:cs="Times New Roman"/>
                <w:b/>
                <w:color w:val="000000" w:themeColor="text1"/>
                <w:szCs w:val="24"/>
                <w:lang w:val="vi-VN" w:eastAsia="vi-VN"/>
              </w:rPr>
              <w:t>CHỦ TỊCH</w:t>
            </w:r>
          </w:p>
          <w:p w14:paraId="5961B43F" w14:textId="2271E305" w:rsidR="002339F3" w:rsidRPr="00712A14" w:rsidRDefault="002339F3" w:rsidP="002339F3">
            <w:pPr>
              <w:spacing w:after="0" w:line="240" w:lineRule="auto"/>
              <w:jc w:val="center"/>
              <w:rPr>
                <w:rFonts w:eastAsia="Times New Roman" w:cs="Times New Roman"/>
                <w:b/>
                <w:color w:val="000000" w:themeColor="text1"/>
                <w:szCs w:val="24"/>
                <w:lang w:val="vi-VN" w:eastAsia="vi-VN"/>
              </w:rPr>
            </w:pPr>
          </w:p>
          <w:p w14:paraId="5CEEE635" w14:textId="7C114B7F" w:rsidR="002339F3" w:rsidRPr="00712A14" w:rsidRDefault="002339F3" w:rsidP="001715AF">
            <w:pPr>
              <w:spacing w:after="0" w:line="240" w:lineRule="auto"/>
              <w:rPr>
                <w:rFonts w:eastAsia="Times New Roman" w:cs="Times New Roman"/>
                <w:b/>
                <w:color w:val="000000" w:themeColor="text1"/>
                <w:szCs w:val="24"/>
                <w:lang w:eastAsia="vi-VN"/>
              </w:rPr>
            </w:pPr>
          </w:p>
          <w:p w14:paraId="54025E0A" w14:textId="605862A1" w:rsidR="00D0752F" w:rsidRPr="001B5AF1" w:rsidRDefault="00D0752F" w:rsidP="00D0752F">
            <w:pPr>
              <w:spacing w:after="0" w:line="240" w:lineRule="auto"/>
              <w:jc w:val="center"/>
              <w:rPr>
                <w:rFonts w:eastAsia="Times New Roman" w:cs="Times New Roman"/>
                <w:b/>
                <w:color w:val="000000" w:themeColor="text1"/>
                <w:sz w:val="52"/>
                <w:szCs w:val="24"/>
                <w:lang w:eastAsia="vi-VN"/>
              </w:rPr>
            </w:pPr>
            <w:r w:rsidRPr="00712A14">
              <w:rPr>
                <w:rFonts w:eastAsia="Times New Roman" w:cs="Times New Roman"/>
                <w:b/>
                <w:color w:val="000000" w:themeColor="text1"/>
                <w:szCs w:val="24"/>
                <w:lang w:eastAsia="vi-VN"/>
              </w:rPr>
              <w:t xml:space="preserve"> </w:t>
            </w:r>
          </w:p>
          <w:p w14:paraId="71B1633C" w14:textId="18583933" w:rsidR="003A4629" w:rsidRPr="00712A14" w:rsidRDefault="003A4629" w:rsidP="0016783D">
            <w:pPr>
              <w:spacing w:after="0" w:line="240" w:lineRule="auto"/>
              <w:rPr>
                <w:rFonts w:eastAsia="Times New Roman" w:cs="Times New Roman"/>
                <w:b/>
                <w:color w:val="000000" w:themeColor="text1"/>
                <w:szCs w:val="24"/>
                <w:lang w:eastAsia="vi-VN"/>
              </w:rPr>
            </w:pPr>
          </w:p>
          <w:p w14:paraId="7E604EE3" w14:textId="61378100" w:rsidR="00AB56E4" w:rsidRPr="00712A14" w:rsidRDefault="00AB56E4" w:rsidP="00D0752F">
            <w:pPr>
              <w:spacing w:after="0" w:line="240" w:lineRule="auto"/>
              <w:jc w:val="center"/>
              <w:rPr>
                <w:rFonts w:eastAsia="Times New Roman" w:cs="Times New Roman"/>
                <w:b/>
                <w:color w:val="000000" w:themeColor="text1"/>
                <w:szCs w:val="24"/>
                <w:lang w:eastAsia="vi-VN"/>
              </w:rPr>
            </w:pPr>
            <w:r w:rsidRPr="00712A14">
              <w:rPr>
                <w:rFonts w:eastAsia="Times New Roman" w:cs="Times New Roman"/>
                <w:b/>
                <w:color w:val="000000" w:themeColor="text1"/>
                <w:szCs w:val="24"/>
                <w:lang w:eastAsia="vi-VN"/>
              </w:rPr>
              <w:t xml:space="preserve">Nguyễn </w:t>
            </w:r>
            <w:r w:rsidR="008864D0">
              <w:rPr>
                <w:rFonts w:eastAsia="Times New Roman" w:cs="Times New Roman"/>
                <w:b/>
                <w:color w:val="000000" w:themeColor="text1"/>
                <w:szCs w:val="24"/>
                <w:lang w:eastAsia="vi-VN"/>
              </w:rPr>
              <w:t xml:space="preserve">Văn </w:t>
            </w:r>
            <w:r w:rsidR="004621A6">
              <w:rPr>
                <w:rFonts w:eastAsia="Times New Roman" w:cs="Times New Roman"/>
                <w:b/>
                <w:color w:val="000000" w:themeColor="text1"/>
                <w:szCs w:val="24"/>
                <w:lang w:eastAsia="vi-VN"/>
              </w:rPr>
              <w:t>Tuyến</w:t>
            </w:r>
          </w:p>
          <w:p w14:paraId="79DE76DA" w14:textId="1772D8A6" w:rsidR="002339F3" w:rsidRPr="00712A14" w:rsidRDefault="002339F3" w:rsidP="002339F3">
            <w:pPr>
              <w:spacing w:after="0" w:line="240" w:lineRule="auto"/>
              <w:jc w:val="center"/>
              <w:rPr>
                <w:rFonts w:eastAsia="Times New Roman" w:cs="Times New Roman"/>
                <w:color w:val="000000" w:themeColor="text1"/>
                <w:szCs w:val="24"/>
                <w:lang w:eastAsia="vi-VN"/>
              </w:rPr>
            </w:pPr>
          </w:p>
        </w:tc>
      </w:tr>
    </w:tbl>
    <w:p w14:paraId="38486687" w14:textId="52BEA003" w:rsidR="002339F3" w:rsidRPr="00B02FDC" w:rsidRDefault="002339F3" w:rsidP="002339F3">
      <w:pPr>
        <w:spacing w:after="0" w:line="240" w:lineRule="auto"/>
        <w:ind w:firstLine="720"/>
        <w:rPr>
          <w:rFonts w:eastAsia="Times New Roman" w:cs="Times New Roman"/>
          <w:color w:val="FF0000"/>
          <w:szCs w:val="24"/>
          <w:lang w:val="vi-VN" w:eastAsia="vi-VN"/>
        </w:rPr>
      </w:pPr>
    </w:p>
    <w:p w14:paraId="4C921984" w14:textId="3C3F1084" w:rsidR="002339F3" w:rsidRPr="00B02FDC" w:rsidRDefault="002339F3" w:rsidP="002339F3">
      <w:pPr>
        <w:spacing w:after="0" w:line="240" w:lineRule="auto"/>
        <w:ind w:firstLine="567"/>
        <w:rPr>
          <w:rFonts w:eastAsia="Times New Roman" w:cs="Times New Roman"/>
          <w:color w:val="FF0000"/>
          <w:szCs w:val="24"/>
          <w:lang w:val="vi-VN" w:eastAsia="vi-VN"/>
        </w:rPr>
      </w:pPr>
    </w:p>
    <w:p w14:paraId="1BE9B9F1" w14:textId="0B550CC5" w:rsidR="002339F3" w:rsidRPr="00B02FDC" w:rsidRDefault="002339F3" w:rsidP="002339F3">
      <w:pPr>
        <w:spacing w:after="0" w:line="240" w:lineRule="auto"/>
        <w:rPr>
          <w:rFonts w:eastAsia="Times New Roman" w:cs="Times New Roman"/>
          <w:color w:val="FF0000"/>
          <w:szCs w:val="24"/>
          <w:lang w:val="vi-VN" w:eastAsia="vi-VN"/>
        </w:rPr>
      </w:pPr>
    </w:p>
    <w:p w14:paraId="708F15FC" w14:textId="469406A6" w:rsidR="002339F3" w:rsidRPr="00B02FDC" w:rsidRDefault="002339F3" w:rsidP="002339F3">
      <w:pPr>
        <w:spacing w:after="0" w:line="240" w:lineRule="auto"/>
        <w:rPr>
          <w:rFonts w:eastAsia="Times New Roman" w:cs="Times New Roman"/>
          <w:color w:val="FF0000"/>
          <w:szCs w:val="24"/>
          <w:lang w:val="vi-VN" w:eastAsia="vi-VN"/>
        </w:rPr>
      </w:pPr>
    </w:p>
    <w:p w14:paraId="3C4B50AB" w14:textId="78255504" w:rsidR="002339F3" w:rsidRPr="00B02FDC" w:rsidRDefault="002339F3" w:rsidP="002339F3">
      <w:pPr>
        <w:spacing w:after="0" w:line="240" w:lineRule="auto"/>
        <w:rPr>
          <w:rFonts w:eastAsia="Times New Roman" w:cs="Times New Roman"/>
          <w:color w:val="FF0000"/>
          <w:szCs w:val="24"/>
          <w:lang w:val="vi-VN" w:eastAsia="vi-VN"/>
        </w:rPr>
      </w:pPr>
    </w:p>
    <w:p w14:paraId="30628E28" w14:textId="2292C2BE" w:rsidR="006B7589" w:rsidRPr="00B02FDC" w:rsidRDefault="006B7589">
      <w:pPr>
        <w:rPr>
          <w:color w:val="FF0000"/>
        </w:rPr>
      </w:pPr>
    </w:p>
    <w:sectPr w:rsidR="006B7589" w:rsidRPr="00B02FDC" w:rsidSect="007D7417">
      <w:headerReference w:type="default" r:id="rId7"/>
      <w:footerReference w:type="even" r:id="rId8"/>
      <w:footerReference w:type="default" r:id="rId9"/>
      <w:pgSz w:w="11907" w:h="16840" w:code="9"/>
      <w:pgMar w:top="851" w:right="851" w:bottom="851" w:left="141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763DA" w14:textId="77777777" w:rsidR="00C915ED" w:rsidRDefault="00C915ED">
      <w:pPr>
        <w:spacing w:after="0" w:line="240" w:lineRule="auto"/>
      </w:pPr>
      <w:r>
        <w:separator/>
      </w:r>
    </w:p>
  </w:endnote>
  <w:endnote w:type="continuationSeparator" w:id="0">
    <w:p w14:paraId="09E28F00" w14:textId="77777777" w:rsidR="00C915ED" w:rsidRDefault="00C91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F8A42" w14:textId="77777777" w:rsidR="00493F18" w:rsidRDefault="008B2E58" w:rsidP="00C948B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47C909" w14:textId="77777777" w:rsidR="00493F18" w:rsidRDefault="00493F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1D65C" w14:textId="77777777" w:rsidR="00010F70" w:rsidRDefault="00010F70">
    <w:pPr>
      <w:pStyle w:val="Footer"/>
      <w:jc w:val="center"/>
    </w:pPr>
  </w:p>
  <w:p w14:paraId="701964C8" w14:textId="77777777" w:rsidR="00493F18" w:rsidRDefault="00493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B724D" w14:textId="77777777" w:rsidR="00C915ED" w:rsidRDefault="00C915ED">
      <w:pPr>
        <w:spacing w:after="0" w:line="240" w:lineRule="auto"/>
      </w:pPr>
      <w:r>
        <w:separator/>
      </w:r>
    </w:p>
  </w:footnote>
  <w:footnote w:type="continuationSeparator" w:id="0">
    <w:p w14:paraId="39000442" w14:textId="77777777" w:rsidR="00C915ED" w:rsidRDefault="00C91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695860"/>
      <w:docPartObj>
        <w:docPartGallery w:val="Page Numbers (Top of Page)"/>
        <w:docPartUnique/>
      </w:docPartObj>
    </w:sdtPr>
    <w:sdtEndPr>
      <w:rPr>
        <w:noProof/>
      </w:rPr>
    </w:sdtEndPr>
    <w:sdtContent>
      <w:p w14:paraId="6642B5F1" w14:textId="7313829E" w:rsidR="007D69FC" w:rsidRDefault="007D69FC">
        <w:pPr>
          <w:pStyle w:val="Header"/>
          <w:jc w:val="center"/>
        </w:pPr>
        <w:r>
          <w:fldChar w:fldCharType="begin"/>
        </w:r>
        <w:r>
          <w:instrText xml:space="preserve"> PAGE   \* MERGEFORMAT </w:instrText>
        </w:r>
        <w:r>
          <w:fldChar w:fldCharType="separate"/>
        </w:r>
        <w:r w:rsidR="00764BB8">
          <w:rPr>
            <w:noProof/>
          </w:rPr>
          <w:t>2</w:t>
        </w:r>
        <w:r>
          <w:rPr>
            <w:noProof/>
          </w:rPr>
          <w:fldChar w:fldCharType="end"/>
        </w:r>
      </w:p>
    </w:sdtContent>
  </w:sdt>
  <w:p w14:paraId="284AC581" w14:textId="77777777" w:rsidR="007D69FC" w:rsidRDefault="007D69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26FD"/>
    <w:multiLevelType w:val="hybridMultilevel"/>
    <w:tmpl w:val="FDF6952C"/>
    <w:lvl w:ilvl="0" w:tplc="8BA4BC2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5DA5AEB"/>
    <w:multiLevelType w:val="hybridMultilevel"/>
    <w:tmpl w:val="D0E0BAF8"/>
    <w:lvl w:ilvl="0" w:tplc="57245FB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E6325E"/>
    <w:multiLevelType w:val="hybridMultilevel"/>
    <w:tmpl w:val="7A36DC02"/>
    <w:lvl w:ilvl="0" w:tplc="71CABF10">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15:restartNumberingAfterBreak="0">
    <w:nsid w:val="6B4D3CA9"/>
    <w:multiLevelType w:val="hybridMultilevel"/>
    <w:tmpl w:val="89446CB6"/>
    <w:lvl w:ilvl="0" w:tplc="3FEC8E8E">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9F3"/>
    <w:rsid w:val="00010F70"/>
    <w:rsid w:val="00015304"/>
    <w:rsid w:val="00032306"/>
    <w:rsid w:val="00033AAA"/>
    <w:rsid w:val="00040DE3"/>
    <w:rsid w:val="00045F7B"/>
    <w:rsid w:val="000520D3"/>
    <w:rsid w:val="000553DE"/>
    <w:rsid w:val="0005788C"/>
    <w:rsid w:val="000724B4"/>
    <w:rsid w:val="00073FC6"/>
    <w:rsid w:val="000769AD"/>
    <w:rsid w:val="00082D03"/>
    <w:rsid w:val="00087709"/>
    <w:rsid w:val="00092ADA"/>
    <w:rsid w:val="00095CB9"/>
    <w:rsid w:val="00096681"/>
    <w:rsid w:val="00097E33"/>
    <w:rsid w:val="000A7474"/>
    <w:rsid w:val="000A7C3D"/>
    <w:rsid w:val="000B4F83"/>
    <w:rsid w:val="000B50DD"/>
    <w:rsid w:val="000C47B1"/>
    <w:rsid w:val="000C63AE"/>
    <w:rsid w:val="000C7C04"/>
    <w:rsid w:val="000D1C2B"/>
    <w:rsid w:val="000E2F5C"/>
    <w:rsid w:val="000E4AC6"/>
    <w:rsid w:val="000F2DA0"/>
    <w:rsid w:val="000F7FB8"/>
    <w:rsid w:val="00101883"/>
    <w:rsid w:val="0010608A"/>
    <w:rsid w:val="00110276"/>
    <w:rsid w:val="00110C07"/>
    <w:rsid w:val="00111C41"/>
    <w:rsid w:val="00114537"/>
    <w:rsid w:val="00116990"/>
    <w:rsid w:val="001221B5"/>
    <w:rsid w:val="00123436"/>
    <w:rsid w:val="00133D64"/>
    <w:rsid w:val="00156078"/>
    <w:rsid w:val="00163ED2"/>
    <w:rsid w:val="00164995"/>
    <w:rsid w:val="0016783D"/>
    <w:rsid w:val="001715AF"/>
    <w:rsid w:val="00174654"/>
    <w:rsid w:val="00185BC1"/>
    <w:rsid w:val="001A6883"/>
    <w:rsid w:val="001B057C"/>
    <w:rsid w:val="001B0644"/>
    <w:rsid w:val="001B0E5D"/>
    <w:rsid w:val="001B5AF1"/>
    <w:rsid w:val="001C13EE"/>
    <w:rsid w:val="001C6498"/>
    <w:rsid w:val="001E04FE"/>
    <w:rsid w:val="001E7904"/>
    <w:rsid w:val="001F55D3"/>
    <w:rsid w:val="001F5AB5"/>
    <w:rsid w:val="001F6C4F"/>
    <w:rsid w:val="00202087"/>
    <w:rsid w:val="002026A7"/>
    <w:rsid w:val="0021220D"/>
    <w:rsid w:val="0022192B"/>
    <w:rsid w:val="00223230"/>
    <w:rsid w:val="00230437"/>
    <w:rsid w:val="00230911"/>
    <w:rsid w:val="002339F3"/>
    <w:rsid w:val="002370DD"/>
    <w:rsid w:val="0024229E"/>
    <w:rsid w:val="00244265"/>
    <w:rsid w:val="002455A9"/>
    <w:rsid w:val="0024757A"/>
    <w:rsid w:val="00265101"/>
    <w:rsid w:val="00266E65"/>
    <w:rsid w:val="00271A4B"/>
    <w:rsid w:val="00273542"/>
    <w:rsid w:val="00283950"/>
    <w:rsid w:val="002841B0"/>
    <w:rsid w:val="00291A1B"/>
    <w:rsid w:val="00292ED3"/>
    <w:rsid w:val="00296B5E"/>
    <w:rsid w:val="002A3C6C"/>
    <w:rsid w:val="002A5275"/>
    <w:rsid w:val="002A5B6B"/>
    <w:rsid w:val="002A7F11"/>
    <w:rsid w:val="002B11E4"/>
    <w:rsid w:val="002B1B07"/>
    <w:rsid w:val="002B2E57"/>
    <w:rsid w:val="002B546A"/>
    <w:rsid w:val="002C1FB2"/>
    <w:rsid w:val="002C2B84"/>
    <w:rsid w:val="002D6999"/>
    <w:rsid w:val="002E2300"/>
    <w:rsid w:val="002E2D8E"/>
    <w:rsid w:val="002E53BE"/>
    <w:rsid w:val="002E5D6F"/>
    <w:rsid w:val="002F01F3"/>
    <w:rsid w:val="002F6B40"/>
    <w:rsid w:val="002F73A5"/>
    <w:rsid w:val="00302FA9"/>
    <w:rsid w:val="0030758C"/>
    <w:rsid w:val="00310671"/>
    <w:rsid w:val="003128F4"/>
    <w:rsid w:val="00316F97"/>
    <w:rsid w:val="0032093F"/>
    <w:rsid w:val="00320B3F"/>
    <w:rsid w:val="0032563D"/>
    <w:rsid w:val="0032675E"/>
    <w:rsid w:val="00326A59"/>
    <w:rsid w:val="003337D3"/>
    <w:rsid w:val="00351750"/>
    <w:rsid w:val="00352D23"/>
    <w:rsid w:val="00365481"/>
    <w:rsid w:val="0037258B"/>
    <w:rsid w:val="003753F2"/>
    <w:rsid w:val="00375C08"/>
    <w:rsid w:val="00377E84"/>
    <w:rsid w:val="003836E9"/>
    <w:rsid w:val="00384694"/>
    <w:rsid w:val="00390151"/>
    <w:rsid w:val="00396012"/>
    <w:rsid w:val="003A4629"/>
    <w:rsid w:val="003A7EC5"/>
    <w:rsid w:val="003B12F8"/>
    <w:rsid w:val="003B34B7"/>
    <w:rsid w:val="003B6DCD"/>
    <w:rsid w:val="003C764D"/>
    <w:rsid w:val="003C7F4C"/>
    <w:rsid w:val="003D5EEA"/>
    <w:rsid w:val="003E0E69"/>
    <w:rsid w:val="003E1C7D"/>
    <w:rsid w:val="0040237F"/>
    <w:rsid w:val="00404047"/>
    <w:rsid w:val="0040565F"/>
    <w:rsid w:val="00410F2C"/>
    <w:rsid w:val="004146B8"/>
    <w:rsid w:val="004154AC"/>
    <w:rsid w:val="0042141E"/>
    <w:rsid w:val="004333CC"/>
    <w:rsid w:val="00435DE0"/>
    <w:rsid w:val="004413C1"/>
    <w:rsid w:val="00441F8B"/>
    <w:rsid w:val="00444847"/>
    <w:rsid w:val="00453993"/>
    <w:rsid w:val="004612B9"/>
    <w:rsid w:val="00461880"/>
    <w:rsid w:val="004621A6"/>
    <w:rsid w:val="0047191A"/>
    <w:rsid w:val="0047224F"/>
    <w:rsid w:val="00472545"/>
    <w:rsid w:val="00472E07"/>
    <w:rsid w:val="0047561C"/>
    <w:rsid w:val="0048205C"/>
    <w:rsid w:val="00485C79"/>
    <w:rsid w:val="00486DF0"/>
    <w:rsid w:val="00493378"/>
    <w:rsid w:val="00493F18"/>
    <w:rsid w:val="00496B5C"/>
    <w:rsid w:val="004A2A24"/>
    <w:rsid w:val="004B36B8"/>
    <w:rsid w:val="004B43C2"/>
    <w:rsid w:val="004C6974"/>
    <w:rsid w:val="004C7371"/>
    <w:rsid w:val="004C7487"/>
    <w:rsid w:val="004F6162"/>
    <w:rsid w:val="004F7C66"/>
    <w:rsid w:val="0050155B"/>
    <w:rsid w:val="00501EA5"/>
    <w:rsid w:val="00503D25"/>
    <w:rsid w:val="0050469F"/>
    <w:rsid w:val="00505DB9"/>
    <w:rsid w:val="00512DF7"/>
    <w:rsid w:val="00523FC0"/>
    <w:rsid w:val="00525313"/>
    <w:rsid w:val="00532535"/>
    <w:rsid w:val="00537937"/>
    <w:rsid w:val="00540B5C"/>
    <w:rsid w:val="00540C43"/>
    <w:rsid w:val="005419CB"/>
    <w:rsid w:val="00543190"/>
    <w:rsid w:val="005537D8"/>
    <w:rsid w:val="00557FB2"/>
    <w:rsid w:val="00563799"/>
    <w:rsid w:val="00563E9B"/>
    <w:rsid w:val="005665EA"/>
    <w:rsid w:val="0057639B"/>
    <w:rsid w:val="005808C5"/>
    <w:rsid w:val="00582233"/>
    <w:rsid w:val="00586DE6"/>
    <w:rsid w:val="00592155"/>
    <w:rsid w:val="00594CFD"/>
    <w:rsid w:val="005952B4"/>
    <w:rsid w:val="00596235"/>
    <w:rsid w:val="005A1972"/>
    <w:rsid w:val="005A34C9"/>
    <w:rsid w:val="005A5940"/>
    <w:rsid w:val="005B44EA"/>
    <w:rsid w:val="005B531A"/>
    <w:rsid w:val="005B5921"/>
    <w:rsid w:val="005B6363"/>
    <w:rsid w:val="005C6813"/>
    <w:rsid w:val="005E275C"/>
    <w:rsid w:val="00605201"/>
    <w:rsid w:val="00605673"/>
    <w:rsid w:val="00610808"/>
    <w:rsid w:val="0061137B"/>
    <w:rsid w:val="006139DA"/>
    <w:rsid w:val="00614714"/>
    <w:rsid w:val="006155CE"/>
    <w:rsid w:val="00622025"/>
    <w:rsid w:val="00625AA9"/>
    <w:rsid w:val="00626761"/>
    <w:rsid w:val="006273CC"/>
    <w:rsid w:val="00627666"/>
    <w:rsid w:val="00633AC5"/>
    <w:rsid w:val="00641197"/>
    <w:rsid w:val="00641874"/>
    <w:rsid w:val="00643372"/>
    <w:rsid w:val="00650CC2"/>
    <w:rsid w:val="0065284C"/>
    <w:rsid w:val="00657FBD"/>
    <w:rsid w:val="006651A6"/>
    <w:rsid w:val="00666929"/>
    <w:rsid w:val="00672383"/>
    <w:rsid w:val="00677228"/>
    <w:rsid w:val="006A0384"/>
    <w:rsid w:val="006A2E47"/>
    <w:rsid w:val="006A4FD1"/>
    <w:rsid w:val="006A764F"/>
    <w:rsid w:val="006B1A99"/>
    <w:rsid w:val="006B2969"/>
    <w:rsid w:val="006B6F4D"/>
    <w:rsid w:val="006B7589"/>
    <w:rsid w:val="006C3D6C"/>
    <w:rsid w:val="006C6EAD"/>
    <w:rsid w:val="006D1BEF"/>
    <w:rsid w:val="006D252E"/>
    <w:rsid w:val="006D26E1"/>
    <w:rsid w:val="006D56CD"/>
    <w:rsid w:val="006E3697"/>
    <w:rsid w:val="006E6A60"/>
    <w:rsid w:val="006F314D"/>
    <w:rsid w:val="006F35F4"/>
    <w:rsid w:val="006F4DA8"/>
    <w:rsid w:val="006F6C8F"/>
    <w:rsid w:val="00702E7D"/>
    <w:rsid w:val="0070447D"/>
    <w:rsid w:val="007070EB"/>
    <w:rsid w:val="00710514"/>
    <w:rsid w:val="0071220D"/>
    <w:rsid w:val="00712A14"/>
    <w:rsid w:val="00714C1B"/>
    <w:rsid w:val="0071613F"/>
    <w:rsid w:val="0072339D"/>
    <w:rsid w:val="007261F6"/>
    <w:rsid w:val="0073283A"/>
    <w:rsid w:val="00733A87"/>
    <w:rsid w:val="0073555F"/>
    <w:rsid w:val="00736174"/>
    <w:rsid w:val="007420D1"/>
    <w:rsid w:val="00750892"/>
    <w:rsid w:val="0075091D"/>
    <w:rsid w:val="00757A95"/>
    <w:rsid w:val="00764BB8"/>
    <w:rsid w:val="0076575E"/>
    <w:rsid w:val="00774AB5"/>
    <w:rsid w:val="0078195F"/>
    <w:rsid w:val="007868CD"/>
    <w:rsid w:val="00794935"/>
    <w:rsid w:val="007A6B28"/>
    <w:rsid w:val="007C4B7D"/>
    <w:rsid w:val="007D4CE3"/>
    <w:rsid w:val="007D69FC"/>
    <w:rsid w:val="007D7417"/>
    <w:rsid w:val="007E25E7"/>
    <w:rsid w:val="007E4C55"/>
    <w:rsid w:val="007E5539"/>
    <w:rsid w:val="007E56EE"/>
    <w:rsid w:val="007E61DD"/>
    <w:rsid w:val="007E6E7D"/>
    <w:rsid w:val="007F0EDB"/>
    <w:rsid w:val="007F13B6"/>
    <w:rsid w:val="00801D68"/>
    <w:rsid w:val="0080232E"/>
    <w:rsid w:val="00804528"/>
    <w:rsid w:val="00805BE5"/>
    <w:rsid w:val="0081383A"/>
    <w:rsid w:val="00820615"/>
    <w:rsid w:val="00824A74"/>
    <w:rsid w:val="00826132"/>
    <w:rsid w:val="0082780E"/>
    <w:rsid w:val="00827A14"/>
    <w:rsid w:val="00834718"/>
    <w:rsid w:val="00834D9E"/>
    <w:rsid w:val="00836D71"/>
    <w:rsid w:val="0083799F"/>
    <w:rsid w:val="00841056"/>
    <w:rsid w:val="008423DB"/>
    <w:rsid w:val="008424A1"/>
    <w:rsid w:val="00843510"/>
    <w:rsid w:val="00850AF8"/>
    <w:rsid w:val="00851D3C"/>
    <w:rsid w:val="00857541"/>
    <w:rsid w:val="00857A90"/>
    <w:rsid w:val="00860AB8"/>
    <w:rsid w:val="00862CB7"/>
    <w:rsid w:val="0086481E"/>
    <w:rsid w:val="00865C9F"/>
    <w:rsid w:val="00866821"/>
    <w:rsid w:val="00870DCA"/>
    <w:rsid w:val="00871C63"/>
    <w:rsid w:val="008720FF"/>
    <w:rsid w:val="0087469B"/>
    <w:rsid w:val="0087478C"/>
    <w:rsid w:val="00880081"/>
    <w:rsid w:val="008864D0"/>
    <w:rsid w:val="00891C12"/>
    <w:rsid w:val="00893441"/>
    <w:rsid w:val="0089673B"/>
    <w:rsid w:val="00897399"/>
    <w:rsid w:val="008A66F2"/>
    <w:rsid w:val="008B0C1A"/>
    <w:rsid w:val="008B17DA"/>
    <w:rsid w:val="008B2E58"/>
    <w:rsid w:val="008B7A26"/>
    <w:rsid w:val="008C1B1F"/>
    <w:rsid w:val="008C275B"/>
    <w:rsid w:val="008C2D77"/>
    <w:rsid w:val="008C30FB"/>
    <w:rsid w:val="008C4DA8"/>
    <w:rsid w:val="008C5353"/>
    <w:rsid w:val="008D7E74"/>
    <w:rsid w:val="008E2217"/>
    <w:rsid w:val="008E2A6F"/>
    <w:rsid w:val="008E2FD7"/>
    <w:rsid w:val="008E38AA"/>
    <w:rsid w:val="008E4FD2"/>
    <w:rsid w:val="008F63E0"/>
    <w:rsid w:val="009010EA"/>
    <w:rsid w:val="009023D1"/>
    <w:rsid w:val="00904F94"/>
    <w:rsid w:val="00914067"/>
    <w:rsid w:val="00914AFC"/>
    <w:rsid w:val="0092081F"/>
    <w:rsid w:val="00920EF5"/>
    <w:rsid w:val="00923F3A"/>
    <w:rsid w:val="009269AC"/>
    <w:rsid w:val="00931B3A"/>
    <w:rsid w:val="009352EE"/>
    <w:rsid w:val="0094132C"/>
    <w:rsid w:val="00950861"/>
    <w:rsid w:val="00951441"/>
    <w:rsid w:val="00951FCA"/>
    <w:rsid w:val="0095223A"/>
    <w:rsid w:val="00953CB1"/>
    <w:rsid w:val="00954C37"/>
    <w:rsid w:val="00955033"/>
    <w:rsid w:val="009670CA"/>
    <w:rsid w:val="009700B4"/>
    <w:rsid w:val="0097559F"/>
    <w:rsid w:val="00977F97"/>
    <w:rsid w:val="00980874"/>
    <w:rsid w:val="00982630"/>
    <w:rsid w:val="009876E0"/>
    <w:rsid w:val="00991901"/>
    <w:rsid w:val="00993E81"/>
    <w:rsid w:val="00995317"/>
    <w:rsid w:val="00995FDE"/>
    <w:rsid w:val="009A46D7"/>
    <w:rsid w:val="009A56B7"/>
    <w:rsid w:val="009B0AE9"/>
    <w:rsid w:val="009B3470"/>
    <w:rsid w:val="009C12B1"/>
    <w:rsid w:val="009C257A"/>
    <w:rsid w:val="009C4DB9"/>
    <w:rsid w:val="009C7C81"/>
    <w:rsid w:val="009D7218"/>
    <w:rsid w:val="009E2637"/>
    <w:rsid w:val="009E79DB"/>
    <w:rsid w:val="009F03E8"/>
    <w:rsid w:val="009F5984"/>
    <w:rsid w:val="009F7CA4"/>
    <w:rsid w:val="00A06A99"/>
    <w:rsid w:val="00A10EB4"/>
    <w:rsid w:val="00A11059"/>
    <w:rsid w:val="00A12219"/>
    <w:rsid w:val="00A1501A"/>
    <w:rsid w:val="00A156EF"/>
    <w:rsid w:val="00A17B08"/>
    <w:rsid w:val="00A20BAB"/>
    <w:rsid w:val="00A20ED9"/>
    <w:rsid w:val="00A2102A"/>
    <w:rsid w:val="00A22453"/>
    <w:rsid w:val="00A32421"/>
    <w:rsid w:val="00A377C3"/>
    <w:rsid w:val="00A61727"/>
    <w:rsid w:val="00A63E7A"/>
    <w:rsid w:val="00A65770"/>
    <w:rsid w:val="00A6593F"/>
    <w:rsid w:val="00A71402"/>
    <w:rsid w:val="00A74001"/>
    <w:rsid w:val="00A74D19"/>
    <w:rsid w:val="00A8244B"/>
    <w:rsid w:val="00A83050"/>
    <w:rsid w:val="00A858C2"/>
    <w:rsid w:val="00A868AA"/>
    <w:rsid w:val="00A87384"/>
    <w:rsid w:val="00A91994"/>
    <w:rsid w:val="00A945A5"/>
    <w:rsid w:val="00AB56E4"/>
    <w:rsid w:val="00AB6561"/>
    <w:rsid w:val="00AC08A1"/>
    <w:rsid w:val="00AC16D1"/>
    <w:rsid w:val="00AC18A4"/>
    <w:rsid w:val="00AC7C25"/>
    <w:rsid w:val="00AD10A0"/>
    <w:rsid w:val="00AD2EF7"/>
    <w:rsid w:val="00AD3591"/>
    <w:rsid w:val="00AD4E69"/>
    <w:rsid w:val="00AD6AA4"/>
    <w:rsid w:val="00AE3F2A"/>
    <w:rsid w:val="00AF25E7"/>
    <w:rsid w:val="00B02FDC"/>
    <w:rsid w:val="00B03B23"/>
    <w:rsid w:val="00B064DA"/>
    <w:rsid w:val="00B16E5D"/>
    <w:rsid w:val="00B27242"/>
    <w:rsid w:val="00B2753B"/>
    <w:rsid w:val="00B3607F"/>
    <w:rsid w:val="00B379CF"/>
    <w:rsid w:val="00B40A7D"/>
    <w:rsid w:val="00B451E6"/>
    <w:rsid w:val="00B511A4"/>
    <w:rsid w:val="00B53371"/>
    <w:rsid w:val="00B551FC"/>
    <w:rsid w:val="00B60F4D"/>
    <w:rsid w:val="00B633D3"/>
    <w:rsid w:val="00B63E95"/>
    <w:rsid w:val="00B71AB8"/>
    <w:rsid w:val="00B75513"/>
    <w:rsid w:val="00B7730B"/>
    <w:rsid w:val="00B77DF5"/>
    <w:rsid w:val="00B8039E"/>
    <w:rsid w:val="00B82FC7"/>
    <w:rsid w:val="00B85E55"/>
    <w:rsid w:val="00B923FE"/>
    <w:rsid w:val="00B94A81"/>
    <w:rsid w:val="00BA4C87"/>
    <w:rsid w:val="00BA58F8"/>
    <w:rsid w:val="00BA717B"/>
    <w:rsid w:val="00BB7BBE"/>
    <w:rsid w:val="00BC1201"/>
    <w:rsid w:val="00BC32BC"/>
    <w:rsid w:val="00BC48C2"/>
    <w:rsid w:val="00BC5A69"/>
    <w:rsid w:val="00BD0555"/>
    <w:rsid w:val="00BD1D3D"/>
    <w:rsid w:val="00BD576C"/>
    <w:rsid w:val="00BD5E6E"/>
    <w:rsid w:val="00BE115F"/>
    <w:rsid w:val="00BE2A6F"/>
    <w:rsid w:val="00BE4EC6"/>
    <w:rsid w:val="00BF287B"/>
    <w:rsid w:val="00BF303F"/>
    <w:rsid w:val="00C13CD2"/>
    <w:rsid w:val="00C14EC4"/>
    <w:rsid w:val="00C16AED"/>
    <w:rsid w:val="00C23F79"/>
    <w:rsid w:val="00C24D40"/>
    <w:rsid w:val="00C327F7"/>
    <w:rsid w:val="00C34BC1"/>
    <w:rsid w:val="00C35BAC"/>
    <w:rsid w:val="00C46D0D"/>
    <w:rsid w:val="00C517FE"/>
    <w:rsid w:val="00C530FC"/>
    <w:rsid w:val="00C55AFF"/>
    <w:rsid w:val="00C67B56"/>
    <w:rsid w:val="00C84D48"/>
    <w:rsid w:val="00C9002A"/>
    <w:rsid w:val="00C915ED"/>
    <w:rsid w:val="00C929C2"/>
    <w:rsid w:val="00C93718"/>
    <w:rsid w:val="00C9382F"/>
    <w:rsid w:val="00C94C53"/>
    <w:rsid w:val="00C96015"/>
    <w:rsid w:val="00C968E5"/>
    <w:rsid w:val="00CA080F"/>
    <w:rsid w:val="00CA0AEA"/>
    <w:rsid w:val="00CB2C81"/>
    <w:rsid w:val="00CB6D0B"/>
    <w:rsid w:val="00CB786E"/>
    <w:rsid w:val="00CC235C"/>
    <w:rsid w:val="00CC2CCC"/>
    <w:rsid w:val="00CC4477"/>
    <w:rsid w:val="00CC71C5"/>
    <w:rsid w:val="00CC76A8"/>
    <w:rsid w:val="00CC7DDF"/>
    <w:rsid w:val="00CD26F5"/>
    <w:rsid w:val="00CD4093"/>
    <w:rsid w:val="00CD73CC"/>
    <w:rsid w:val="00CE13C6"/>
    <w:rsid w:val="00CE5593"/>
    <w:rsid w:val="00CE6C06"/>
    <w:rsid w:val="00CE7239"/>
    <w:rsid w:val="00CF3AD1"/>
    <w:rsid w:val="00CF3EBA"/>
    <w:rsid w:val="00CF6212"/>
    <w:rsid w:val="00D021B0"/>
    <w:rsid w:val="00D0752F"/>
    <w:rsid w:val="00D07DEA"/>
    <w:rsid w:val="00D12557"/>
    <w:rsid w:val="00D13A84"/>
    <w:rsid w:val="00D22DF0"/>
    <w:rsid w:val="00D31B3A"/>
    <w:rsid w:val="00D34DE3"/>
    <w:rsid w:val="00D44E58"/>
    <w:rsid w:val="00D52C08"/>
    <w:rsid w:val="00D546C6"/>
    <w:rsid w:val="00D7487E"/>
    <w:rsid w:val="00D74DBE"/>
    <w:rsid w:val="00D7559D"/>
    <w:rsid w:val="00D80743"/>
    <w:rsid w:val="00D81D6A"/>
    <w:rsid w:val="00D838D8"/>
    <w:rsid w:val="00D94011"/>
    <w:rsid w:val="00DA209B"/>
    <w:rsid w:val="00DB0AE2"/>
    <w:rsid w:val="00DB6206"/>
    <w:rsid w:val="00DB67A8"/>
    <w:rsid w:val="00DC676F"/>
    <w:rsid w:val="00DC77D7"/>
    <w:rsid w:val="00DD2A31"/>
    <w:rsid w:val="00DE4AA5"/>
    <w:rsid w:val="00DF65FD"/>
    <w:rsid w:val="00E0042E"/>
    <w:rsid w:val="00E02C72"/>
    <w:rsid w:val="00E02D79"/>
    <w:rsid w:val="00E058B8"/>
    <w:rsid w:val="00E119C9"/>
    <w:rsid w:val="00E14590"/>
    <w:rsid w:val="00E219C5"/>
    <w:rsid w:val="00E3023F"/>
    <w:rsid w:val="00E37A06"/>
    <w:rsid w:val="00E417B0"/>
    <w:rsid w:val="00E43E66"/>
    <w:rsid w:val="00E5041A"/>
    <w:rsid w:val="00E53C8A"/>
    <w:rsid w:val="00E605CF"/>
    <w:rsid w:val="00E6317D"/>
    <w:rsid w:val="00E64578"/>
    <w:rsid w:val="00E85201"/>
    <w:rsid w:val="00E859B0"/>
    <w:rsid w:val="00E90E63"/>
    <w:rsid w:val="00E92B56"/>
    <w:rsid w:val="00E93AD9"/>
    <w:rsid w:val="00E94FB3"/>
    <w:rsid w:val="00E9697E"/>
    <w:rsid w:val="00EA3F94"/>
    <w:rsid w:val="00EA6CE9"/>
    <w:rsid w:val="00EB0DE7"/>
    <w:rsid w:val="00EC0395"/>
    <w:rsid w:val="00EC126C"/>
    <w:rsid w:val="00EC5D8F"/>
    <w:rsid w:val="00ED2202"/>
    <w:rsid w:val="00ED5A65"/>
    <w:rsid w:val="00EE334B"/>
    <w:rsid w:val="00EE50ED"/>
    <w:rsid w:val="00EE7888"/>
    <w:rsid w:val="00EE7A5D"/>
    <w:rsid w:val="00EF1BE1"/>
    <w:rsid w:val="00EF7AA0"/>
    <w:rsid w:val="00F05539"/>
    <w:rsid w:val="00F05F84"/>
    <w:rsid w:val="00F20C8F"/>
    <w:rsid w:val="00F278B5"/>
    <w:rsid w:val="00F27D5E"/>
    <w:rsid w:val="00F36B5E"/>
    <w:rsid w:val="00F44D38"/>
    <w:rsid w:val="00F5148E"/>
    <w:rsid w:val="00F565C0"/>
    <w:rsid w:val="00F71434"/>
    <w:rsid w:val="00F74190"/>
    <w:rsid w:val="00F766A3"/>
    <w:rsid w:val="00F8039A"/>
    <w:rsid w:val="00F81824"/>
    <w:rsid w:val="00F837F7"/>
    <w:rsid w:val="00F84F06"/>
    <w:rsid w:val="00F92941"/>
    <w:rsid w:val="00F94CA4"/>
    <w:rsid w:val="00F97182"/>
    <w:rsid w:val="00FA2CC1"/>
    <w:rsid w:val="00FA69FA"/>
    <w:rsid w:val="00FB19AF"/>
    <w:rsid w:val="00FB49AB"/>
    <w:rsid w:val="00FB5A33"/>
    <w:rsid w:val="00FB6365"/>
    <w:rsid w:val="00FB78EE"/>
    <w:rsid w:val="00FB79A2"/>
    <w:rsid w:val="00FC572A"/>
    <w:rsid w:val="00FC6845"/>
    <w:rsid w:val="00FC7CF3"/>
    <w:rsid w:val="00FC7F53"/>
    <w:rsid w:val="00FE51BF"/>
    <w:rsid w:val="00FF50EA"/>
    <w:rsid w:val="00FF7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C9FA2"/>
  <w15:docId w15:val="{8C0F9F46-C80C-4C07-BCEA-2B708877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3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9F3"/>
  </w:style>
  <w:style w:type="character" w:styleId="PageNumber">
    <w:name w:val="page number"/>
    <w:basedOn w:val="DefaultParagraphFont"/>
    <w:rsid w:val="002339F3"/>
  </w:style>
  <w:style w:type="paragraph" w:styleId="Header">
    <w:name w:val="header"/>
    <w:basedOn w:val="Normal"/>
    <w:link w:val="HeaderChar"/>
    <w:uiPriority w:val="99"/>
    <w:unhideWhenUsed/>
    <w:rsid w:val="00010F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F70"/>
  </w:style>
  <w:style w:type="paragraph" w:styleId="ListParagraph">
    <w:name w:val="List Paragraph"/>
    <w:basedOn w:val="Normal"/>
    <w:uiPriority w:val="34"/>
    <w:qFormat/>
    <w:rsid w:val="00AC16D1"/>
    <w:pPr>
      <w:ind w:left="720"/>
      <w:contextualSpacing/>
    </w:pPr>
  </w:style>
  <w:style w:type="paragraph" w:customStyle="1" w:styleId="Char">
    <w:name w:val="Char"/>
    <w:basedOn w:val="Normal"/>
    <w:rsid w:val="00DE4AA5"/>
    <w:pPr>
      <w:spacing w:after="0" w:line="240" w:lineRule="auto"/>
    </w:pPr>
    <w:rPr>
      <w:rFonts w:ascii="Arial" w:eastAsia="Times New Roman" w:hAnsi="Arial" w:cs="Times New Roman"/>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871</Words>
  <Characters>4971</Characters>
  <Application>Microsoft Office Word</Application>
  <DocSecurity>0</DocSecurity>
  <Lines>41</Lines>
  <Paragraphs>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9</cp:revision>
  <cp:lastPrinted>2023-11-02T23:39:00Z</cp:lastPrinted>
  <dcterms:created xsi:type="dcterms:W3CDTF">2024-02-19T01:01:00Z</dcterms:created>
  <dcterms:modified xsi:type="dcterms:W3CDTF">2024-03-01T01:31:00Z</dcterms:modified>
</cp:coreProperties>
</file>